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2C" w14:textId="458F4F83" w:rsidR="006571C7" w:rsidRDefault="006571C7" w:rsidP="006571C7">
      <w:pPr>
        <w:spacing w:after="0" w:line="240" w:lineRule="auto"/>
      </w:pPr>
    </w:p>
    <w:p w14:paraId="5408BCE7" w14:textId="77777777" w:rsidR="00142D0A" w:rsidRDefault="00142D0A" w:rsidP="006571C7">
      <w:pPr>
        <w:spacing w:after="0" w:line="240" w:lineRule="auto"/>
      </w:pPr>
    </w:p>
    <w:tbl>
      <w:tblPr>
        <w:tblStyle w:val="Grilledutableau"/>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75"/>
        <w:gridCol w:w="7095"/>
      </w:tblGrid>
      <w:tr w:rsidR="002E36BC" w:rsidRPr="00B807CE" w14:paraId="00753721" w14:textId="2966659C" w:rsidTr="00FB2C8F">
        <w:trPr>
          <w:trHeight w:val="1050"/>
        </w:trPr>
        <w:tc>
          <w:tcPr>
            <w:tcW w:w="5000" w:type="pct"/>
            <w:gridSpan w:val="2"/>
            <w:shd w:val="clear" w:color="auto" w:fill="002060"/>
            <w:vAlign w:val="center"/>
          </w:tcPr>
          <w:p w14:paraId="345C4BAD" w14:textId="77777777" w:rsidR="002E36BC" w:rsidRPr="00B807CE" w:rsidRDefault="002E36BC" w:rsidP="002E36BC">
            <w:pPr>
              <w:spacing w:before="120"/>
              <w:jc w:val="center"/>
              <w:rPr>
                <w:b/>
                <w:bCs/>
                <w:smallCaps/>
                <w:color w:val="FFFFFF" w:themeColor="background1"/>
                <w:sz w:val="28"/>
                <w:szCs w:val="28"/>
              </w:rPr>
            </w:pPr>
            <w:r w:rsidRPr="00B807CE">
              <w:rPr>
                <w:b/>
                <w:bCs/>
                <w:smallCaps/>
                <w:color w:val="FFFFFF" w:themeColor="background1"/>
                <w:sz w:val="28"/>
                <w:szCs w:val="28"/>
              </w:rPr>
              <w:t>Adresse d’opération</w:t>
            </w:r>
          </w:p>
          <w:p w14:paraId="5854CB4A" w14:textId="6F71F9CA" w:rsidR="002E36BC" w:rsidRPr="00E709D2" w:rsidRDefault="009222B4" w:rsidP="002E36BC">
            <w:pPr>
              <w:spacing w:after="120"/>
              <w:jc w:val="center"/>
              <w:rPr>
                <w:bCs/>
                <w:color w:val="FFFFFF" w:themeColor="background1"/>
                <w:sz w:val="28"/>
                <w:szCs w:val="28"/>
              </w:rPr>
            </w:pPr>
            <w:r>
              <w:rPr>
                <w:bCs/>
                <w:color w:val="FFFFFF" w:themeColor="background1"/>
                <w:sz w:val="24"/>
                <w:szCs w:val="24"/>
              </w:rPr>
              <w:t>Sera diffusée</w:t>
            </w:r>
            <w:r w:rsidR="002E36BC" w:rsidRPr="00E709D2">
              <w:rPr>
                <w:bCs/>
                <w:color w:val="FFFFFF" w:themeColor="background1"/>
                <w:sz w:val="24"/>
                <w:szCs w:val="24"/>
              </w:rPr>
              <w:t xml:space="preserve"> aux touristes dans le guide touristique, sur le site web et sur d’autres publications</w:t>
            </w:r>
          </w:p>
        </w:tc>
      </w:tr>
      <w:tr w:rsidR="00606603" w:rsidRPr="00B807CE" w14:paraId="4D59E411" w14:textId="4807C9DF" w:rsidTr="009222B4">
        <w:trPr>
          <w:trHeight w:val="720"/>
        </w:trPr>
        <w:tc>
          <w:tcPr>
            <w:tcW w:w="1706" w:type="pct"/>
            <w:tcBorders>
              <w:top w:val="double" w:sz="4" w:space="0" w:color="auto"/>
            </w:tcBorders>
            <w:vAlign w:val="center"/>
          </w:tcPr>
          <w:p w14:paraId="2BD08F28" w14:textId="059A9D6D" w:rsidR="00606603" w:rsidRPr="00000E96" w:rsidRDefault="00606603" w:rsidP="002E36BC">
            <w:pPr>
              <w:spacing w:before="120" w:after="120"/>
              <w:rPr>
                <w:b/>
                <w:bCs/>
                <w:smallCaps/>
                <w:sz w:val="24"/>
                <w:szCs w:val="24"/>
              </w:rPr>
            </w:pPr>
            <w:r w:rsidRPr="00000E96">
              <w:rPr>
                <w:b/>
                <w:bCs/>
                <w:smallCaps/>
                <w:sz w:val="24"/>
                <w:szCs w:val="24"/>
              </w:rPr>
              <w:t>Nom de l’entreprise</w:t>
            </w:r>
            <w:r w:rsidRPr="00586E53">
              <w:rPr>
                <w:b/>
                <w:bCs/>
                <w:smallCaps/>
                <w:color w:val="FF0000"/>
                <w:sz w:val="24"/>
                <w:szCs w:val="24"/>
              </w:rPr>
              <w:t>*</w:t>
            </w:r>
            <w:r w:rsidRPr="00000E96">
              <w:rPr>
                <w:b/>
                <w:bCs/>
                <w:smallCaps/>
                <w:sz w:val="24"/>
                <w:szCs w:val="24"/>
              </w:rPr>
              <w:t> :</w:t>
            </w:r>
          </w:p>
        </w:tc>
        <w:tc>
          <w:tcPr>
            <w:tcW w:w="3294" w:type="pct"/>
            <w:tcBorders>
              <w:top w:val="double" w:sz="4" w:space="0" w:color="auto"/>
            </w:tcBorders>
            <w:vAlign w:val="center"/>
          </w:tcPr>
          <w:p w14:paraId="6DD850BE" w14:textId="7277A613" w:rsidR="00606603" w:rsidRPr="00000E96" w:rsidRDefault="00606603" w:rsidP="002E36BC">
            <w:pPr>
              <w:spacing w:before="120" w:after="120"/>
              <w:rPr>
                <w:sz w:val="24"/>
                <w:szCs w:val="24"/>
              </w:rPr>
            </w:pPr>
          </w:p>
        </w:tc>
      </w:tr>
      <w:tr w:rsidR="002E36BC" w:rsidRPr="00B807CE" w14:paraId="0858D3DC" w14:textId="1E9E75F9" w:rsidTr="009222B4">
        <w:trPr>
          <w:trHeight w:val="720"/>
        </w:trPr>
        <w:tc>
          <w:tcPr>
            <w:tcW w:w="1706" w:type="pct"/>
            <w:vAlign w:val="center"/>
          </w:tcPr>
          <w:p w14:paraId="0C8F3346" w14:textId="60923E1D" w:rsidR="002E36BC" w:rsidRPr="00000E96" w:rsidRDefault="002E36BC" w:rsidP="002E36BC">
            <w:pPr>
              <w:spacing w:before="120" w:after="120"/>
              <w:rPr>
                <w:b/>
                <w:bCs/>
                <w:smallCaps/>
                <w:sz w:val="24"/>
                <w:szCs w:val="24"/>
              </w:rPr>
            </w:pPr>
            <w:r w:rsidRPr="00000E96">
              <w:rPr>
                <w:b/>
                <w:bCs/>
                <w:smallCaps/>
                <w:sz w:val="24"/>
                <w:szCs w:val="24"/>
              </w:rPr>
              <w:t xml:space="preserve">Adresse </w:t>
            </w:r>
            <w:r w:rsidR="003D3636">
              <w:rPr>
                <w:b/>
                <w:bCs/>
                <w:smallCaps/>
                <w:sz w:val="24"/>
                <w:szCs w:val="24"/>
              </w:rPr>
              <w:t>d’opération</w:t>
            </w:r>
            <w:r w:rsidR="002F1D67" w:rsidRPr="00586E53">
              <w:rPr>
                <w:b/>
                <w:bCs/>
                <w:smallCaps/>
                <w:color w:val="FF0000"/>
                <w:sz w:val="24"/>
                <w:szCs w:val="24"/>
              </w:rPr>
              <w:t>*</w:t>
            </w:r>
            <w:r w:rsidRPr="00000E96">
              <w:rPr>
                <w:b/>
                <w:bCs/>
                <w:smallCaps/>
                <w:sz w:val="24"/>
                <w:szCs w:val="24"/>
              </w:rPr>
              <w:t> :</w:t>
            </w:r>
          </w:p>
        </w:tc>
        <w:tc>
          <w:tcPr>
            <w:tcW w:w="3294" w:type="pct"/>
            <w:vAlign w:val="center"/>
          </w:tcPr>
          <w:p w14:paraId="40208921" w14:textId="650B02CF" w:rsidR="002E36BC" w:rsidRPr="00000E96" w:rsidRDefault="002E36BC" w:rsidP="002E36BC">
            <w:pPr>
              <w:spacing w:before="120" w:after="120"/>
              <w:rPr>
                <w:sz w:val="24"/>
                <w:szCs w:val="24"/>
              </w:rPr>
            </w:pPr>
          </w:p>
        </w:tc>
      </w:tr>
      <w:tr w:rsidR="00000E96" w:rsidRPr="00B807CE" w14:paraId="199A7F05" w14:textId="3B398F41" w:rsidTr="009222B4">
        <w:trPr>
          <w:trHeight w:val="720"/>
        </w:trPr>
        <w:tc>
          <w:tcPr>
            <w:tcW w:w="1706" w:type="pct"/>
            <w:vAlign w:val="center"/>
          </w:tcPr>
          <w:p w14:paraId="52C44B81" w14:textId="02719B0B" w:rsidR="00000E96" w:rsidRPr="00000E96" w:rsidRDefault="00000E96" w:rsidP="002E36BC">
            <w:pPr>
              <w:spacing w:before="120" w:after="120"/>
              <w:rPr>
                <w:b/>
                <w:bCs/>
                <w:smallCaps/>
                <w:sz w:val="24"/>
                <w:szCs w:val="24"/>
              </w:rPr>
            </w:pPr>
            <w:r w:rsidRPr="00000E96">
              <w:rPr>
                <w:b/>
                <w:bCs/>
                <w:smallCaps/>
                <w:sz w:val="24"/>
                <w:szCs w:val="24"/>
              </w:rPr>
              <w:t>Téléphone ou téléphone sans frais</w:t>
            </w:r>
            <w:r w:rsidRPr="00586E53">
              <w:rPr>
                <w:b/>
                <w:bCs/>
                <w:smallCaps/>
                <w:color w:val="FF0000"/>
                <w:sz w:val="24"/>
                <w:szCs w:val="24"/>
              </w:rPr>
              <w:t>*</w:t>
            </w:r>
            <w:r w:rsidRPr="00000E96">
              <w:rPr>
                <w:b/>
                <w:bCs/>
                <w:smallCaps/>
                <w:sz w:val="24"/>
                <w:szCs w:val="24"/>
              </w:rPr>
              <w:t> :</w:t>
            </w:r>
          </w:p>
        </w:tc>
        <w:tc>
          <w:tcPr>
            <w:tcW w:w="3294" w:type="pct"/>
            <w:vAlign w:val="center"/>
          </w:tcPr>
          <w:p w14:paraId="2A398968" w14:textId="02F0A588" w:rsidR="00000E96" w:rsidRPr="00000E96" w:rsidRDefault="00000E96" w:rsidP="002E36BC">
            <w:pPr>
              <w:spacing w:before="120" w:after="120"/>
              <w:rPr>
                <w:sz w:val="24"/>
                <w:szCs w:val="24"/>
              </w:rPr>
            </w:pPr>
          </w:p>
        </w:tc>
      </w:tr>
      <w:tr w:rsidR="00000E96" w:rsidRPr="00B807CE" w14:paraId="0C331A0C" w14:textId="7C59179F" w:rsidTr="009222B4">
        <w:trPr>
          <w:trHeight w:val="720"/>
        </w:trPr>
        <w:tc>
          <w:tcPr>
            <w:tcW w:w="1706" w:type="pct"/>
            <w:tcBorders>
              <w:bottom w:val="single" w:sz="4" w:space="0" w:color="auto"/>
            </w:tcBorders>
            <w:vAlign w:val="center"/>
          </w:tcPr>
          <w:p w14:paraId="5707B4F0" w14:textId="7081BDC8" w:rsidR="00000E96" w:rsidRPr="00000E96" w:rsidRDefault="00000E96" w:rsidP="002E36BC">
            <w:pPr>
              <w:spacing w:before="120" w:after="120"/>
              <w:rPr>
                <w:b/>
                <w:bCs/>
                <w:smallCaps/>
                <w:sz w:val="24"/>
                <w:szCs w:val="24"/>
              </w:rPr>
            </w:pPr>
            <w:r w:rsidRPr="00000E96">
              <w:rPr>
                <w:b/>
                <w:bCs/>
                <w:smallCaps/>
                <w:sz w:val="24"/>
                <w:szCs w:val="24"/>
              </w:rPr>
              <w:t>Courriel :</w:t>
            </w:r>
          </w:p>
        </w:tc>
        <w:tc>
          <w:tcPr>
            <w:tcW w:w="3294" w:type="pct"/>
            <w:tcBorders>
              <w:bottom w:val="single" w:sz="4" w:space="0" w:color="auto"/>
            </w:tcBorders>
            <w:vAlign w:val="center"/>
          </w:tcPr>
          <w:p w14:paraId="00EC1B7D" w14:textId="6C1F8745" w:rsidR="00000E96" w:rsidRPr="00000E96" w:rsidRDefault="00000E96" w:rsidP="00956EBD">
            <w:pPr>
              <w:rPr>
                <w:sz w:val="24"/>
                <w:szCs w:val="24"/>
              </w:rPr>
            </w:pPr>
          </w:p>
        </w:tc>
      </w:tr>
      <w:tr w:rsidR="00142D0A" w:rsidRPr="00B807CE" w14:paraId="5F1C112C" w14:textId="7CE72D19" w:rsidTr="009222B4">
        <w:trPr>
          <w:trHeight w:val="720"/>
        </w:trPr>
        <w:tc>
          <w:tcPr>
            <w:tcW w:w="1706" w:type="pct"/>
            <w:tcBorders>
              <w:top w:val="single" w:sz="4" w:space="0" w:color="auto"/>
              <w:bottom w:val="single" w:sz="4" w:space="0" w:color="auto"/>
            </w:tcBorders>
            <w:vAlign w:val="center"/>
          </w:tcPr>
          <w:p w14:paraId="1F7AE600" w14:textId="0255239C" w:rsidR="00142D0A" w:rsidRPr="00000E96" w:rsidRDefault="00142D0A" w:rsidP="002E36BC">
            <w:pPr>
              <w:spacing w:before="120" w:after="120"/>
              <w:rPr>
                <w:b/>
                <w:bCs/>
                <w:smallCaps/>
                <w:sz w:val="24"/>
                <w:szCs w:val="24"/>
              </w:rPr>
            </w:pPr>
            <w:r w:rsidRPr="00000E96">
              <w:rPr>
                <w:b/>
                <w:bCs/>
                <w:smallCaps/>
                <w:sz w:val="24"/>
                <w:szCs w:val="24"/>
              </w:rPr>
              <w:t>Site web </w:t>
            </w:r>
            <w:r w:rsidR="00CB3A86" w:rsidRPr="00000E96">
              <w:rPr>
                <w:b/>
                <w:bCs/>
                <w:smallCaps/>
                <w:sz w:val="24"/>
                <w:szCs w:val="24"/>
              </w:rPr>
              <w:t xml:space="preserve">/ Réseau social </w:t>
            </w:r>
            <w:r w:rsidRPr="00000E96">
              <w:rPr>
                <w:b/>
                <w:bCs/>
                <w:smallCaps/>
                <w:sz w:val="24"/>
                <w:szCs w:val="24"/>
              </w:rPr>
              <w:t>:</w:t>
            </w:r>
          </w:p>
        </w:tc>
        <w:tc>
          <w:tcPr>
            <w:tcW w:w="3294" w:type="pct"/>
            <w:tcBorders>
              <w:top w:val="single" w:sz="4" w:space="0" w:color="auto"/>
              <w:bottom w:val="single" w:sz="4" w:space="0" w:color="auto"/>
            </w:tcBorders>
            <w:vAlign w:val="center"/>
          </w:tcPr>
          <w:p w14:paraId="4BBA1C1B" w14:textId="10955815" w:rsidR="00142D0A" w:rsidRPr="00000E96" w:rsidRDefault="00142D0A" w:rsidP="002E36BC">
            <w:pPr>
              <w:spacing w:before="120" w:after="120"/>
              <w:rPr>
                <w:sz w:val="24"/>
                <w:szCs w:val="24"/>
              </w:rPr>
            </w:pPr>
          </w:p>
        </w:tc>
      </w:tr>
      <w:tr w:rsidR="002E36BC" w:rsidRPr="00B807CE" w14:paraId="1DCE2D73" w14:textId="1638EFA5" w:rsidTr="00FB2C8F">
        <w:trPr>
          <w:trHeight w:val="1068"/>
        </w:trPr>
        <w:tc>
          <w:tcPr>
            <w:tcW w:w="5000" w:type="pct"/>
            <w:gridSpan w:val="2"/>
            <w:tcBorders>
              <w:top w:val="double" w:sz="4" w:space="0" w:color="auto"/>
            </w:tcBorders>
            <w:shd w:val="clear" w:color="auto" w:fill="002060"/>
            <w:vAlign w:val="center"/>
          </w:tcPr>
          <w:p w14:paraId="20DA205A" w14:textId="008C7915" w:rsidR="002E36BC" w:rsidRPr="00B807CE" w:rsidRDefault="002E36BC" w:rsidP="002E36BC">
            <w:pPr>
              <w:spacing w:before="120"/>
              <w:jc w:val="center"/>
              <w:rPr>
                <w:b/>
                <w:bCs/>
                <w:smallCaps/>
                <w:color w:val="FFFFFF" w:themeColor="background1"/>
                <w:sz w:val="28"/>
                <w:szCs w:val="28"/>
              </w:rPr>
            </w:pPr>
            <w:r w:rsidRPr="00B807CE">
              <w:rPr>
                <w:b/>
                <w:bCs/>
                <w:smallCaps/>
                <w:color w:val="FFFFFF" w:themeColor="background1"/>
                <w:sz w:val="28"/>
                <w:szCs w:val="28"/>
              </w:rPr>
              <w:t xml:space="preserve">Adresse </w:t>
            </w:r>
            <w:r w:rsidR="002316B1">
              <w:rPr>
                <w:b/>
                <w:bCs/>
                <w:smallCaps/>
                <w:color w:val="FFFFFF" w:themeColor="background1"/>
                <w:sz w:val="28"/>
                <w:szCs w:val="28"/>
              </w:rPr>
              <w:t>administrative</w:t>
            </w:r>
          </w:p>
          <w:p w14:paraId="214E3ED9" w14:textId="02889EF1" w:rsidR="002E36BC" w:rsidRPr="00B807CE" w:rsidRDefault="002E36BC" w:rsidP="002E36BC">
            <w:pPr>
              <w:spacing w:after="120"/>
              <w:jc w:val="center"/>
              <w:rPr>
                <w:bCs/>
                <w:smallCaps/>
                <w:sz w:val="28"/>
                <w:szCs w:val="28"/>
              </w:rPr>
            </w:pPr>
            <w:r w:rsidRPr="00E709D2">
              <w:rPr>
                <w:bCs/>
                <w:color w:val="FFFFFF" w:themeColor="background1"/>
                <w:sz w:val="24"/>
                <w:szCs w:val="24"/>
              </w:rPr>
              <w:t>Lieu pour recevoir le courrier si différent de l’adresse d’opération</w:t>
            </w:r>
          </w:p>
        </w:tc>
      </w:tr>
      <w:tr w:rsidR="002E36BC" w:rsidRPr="00B807CE" w14:paraId="7DF8243B" w14:textId="51CDBD42" w:rsidTr="009222B4">
        <w:trPr>
          <w:trHeight w:val="720"/>
        </w:trPr>
        <w:tc>
          <w:tcPr>
            <w:tcW w:w="1706" w:type="pct"/>
            <w:tcBorders>
              <w:top w:val="double" w:sz="4" w:space="0" w:color="auto"/>
            </w:tcBorders>
            <w:vAlign w:val="center"/>
          </w:tcPr>
          <w:p w14:paraId="09B26421" w14:textId="398188AE" w:rsidR="002E36BC" w:rsidRPr="00000E96" w:rsidRDefault="002E36BC" w:rsidP="002E36BC">
            <w:pPr>
              <w:spacing w:before="120" w:after="120"/>
              <w:rPr>
                <w:b/>
                <w:bCs/>
                <w:smallCaps/>
                <w:sz w:val="24"/>
                <w:szCs w:val="24"/>
              </w:rPr>
            </w:pPr>
            <w:r w:rsidRPr="00000E96">
              <w:rPr>
                <w:b/>
                <w:bCs/>
                <w:smallCaps/>
                <w:sz w:val="24"/>
                <w:szCs w:val="24"/>
              </w:rPr>
              <w:t>Nom de l’entreprise</w:t>
            </w:r>
            <w:r w:rsidR="002F1D67" w:rsidRPr="00586E53">
              <w:rPr>
                <w:b/>
                <w:bCs/>
                <w:smallCaps/>
                <w:color w:val="FF0000"/>
                <w:sz w:val="24"/>
                <w:szCs w:val="24"/>
              </w:rPr>
              <w:t>*</w:t>
            </w:r>
            <w:r w:rsidRPr="00000E96">
              <w:rPr>
                <w:b/>
                <w:bCs/>
                <w:smallCaps/>
                <w:sz w:val="24"/>
                <w:szCs w:val="24"/>
              </w:rPr>
              <w:t> :</w:t>
            </w:r>
          </w:p>
        </w:tc>
        <w:tc>
          <w:tcPr>
            <w:tcW w:w="3294" w:type="pct"/>
            <w:tcBorders>
              <w:top w:val="double" w:sz="4" w:space="0" w:color="auto"/>
            </w:tcBorders>
            <w:vAlign w:val="center"/>
          </w:tcPr>
          <w:p w14:paraId="5CE2702E" w14:textId="71F0B9EC" w:rsidR="002E36BC" w:rsidRPr="00000E96" w:rsidRDefault="002E36BC" w:rsidP="002E36BC">
            <w:pPr>
              <w:spacing w:before="120" w:after="120"/>
              <w:rPr>
                <w:sz w:val="24"/>
                <w:szCs w:val="24"/>
              </w:rPr>
            </w:pPr>
          </w:p>
        </w:tc>
      </w:tr>
      <w:tr w:rsidR="00052AC6" w:rsidRPr="00407BA3" w14:paraId="163FCE61" w14:textId="75F6816E" w:rsidTr="009222B4">
        <w:trPr>
          <w:trHeight w:val="720"/>
        </w:trPr>
        <w:tc>
          <w:tcPr>
            <w:tcW w:w="1706" w:type="pct"/>
            <w:vAlign w:val="center"/>
          </w:tcPr>
          <w:p w14:paraId="3392F84D" w14:textId="1F19A3E7" w:rsidR="00052AC6" w:rsidRPr="00000E96" w:rsidRDefault="00052AC6" w:rsidP="00052AC6">
            <w:pPr>
              <w:spacing w:before="120" w:after="120"/>
              <w:rPr>
                <w:b/>
                <w:bCs/>
                <w:smallCaps/>
                <w:sz w:val="24"/>
                <w:szCs w:val="24"/>
              </w:rPr>
            </w:pPr>
            <w:r w:rsidRPr="00000E96">
              <w:rPr>
                <w:b/>
                <w:bCs/>
                <w:smallCaps/>
                <w:sz w:val="24"/>
                <w:szCs w:val="24"/>
              </w:rPr>
              <w:t xml:space="preserve">Adresse </w:t>
            </w:r>
            <w:r w:rsidR="003D3636">
              <w:rPr>
                <w:b/>
                <w:bCs/>
                <w:smallCaps/>
                <w:sz w:val="24"/>
                <w:szCs w:val="24"/>
              </w:rPr>
              <w:t>de correspondance</w:t>
            </w:r>
            <w:r w:rsidRPr="00586E53">
              <w:rPr>
                <w:b/>
                <w:bCs/>
                <w:smallCaps/>
                <w:color w:val="FF0000"/>
                <w:sz w:val="24"/>
                <w:szCs w:val="24"/>
              </w:rPr>
              <w:t>*</w:t>
            </w:r>
            <w:r w:rsidRPr="00000E96">
              <w:rPr>
                <w:b/>
                <w:bCs/>
                <w:smallCaps/>
                <w:sz w:val="24"/>
                <w:szCs w:val="24"/>
              </w:rPr>
              <w:t> :</w:t>
            </w:r>
          </w:p>
        </w:tc>
        <w:tc>
          <w:tcPr>
            <w:tcW w:w="3294" w:type="pct"/>
            <w:vAlign w:val="center"/>
          </w:tcPr>
          <w:p w14:paraId="0CD0484F" w14:textId="6427A2BB" w:rsidR="00052AC6" w:rsidRPr="00407BA3" w:rsidRDefault="00052AC6" w:rsidP="00052AC6">
            <w:pPr>
              <w:spacing w:before="120" w:after="120"/>
              <w:rPr>
                <w:sz w:val="24"/>
                <w:szCs w:val="24"/>
              </w:rPr>
            </w:pPr>
          </w:p>
        </w:tc>
      </w:tr>
      <w:tr w:rsidR="00052AC6" w:rsidRPr="00B807CE" w14:paraId="7AD8BAC2" w14:textId="77777777" w:rsidTr="009222B4">
        <w:trPr>
          <w:trHeight w:val="720"/>
        </w:trPr>
        <w:tc>
          <w:tcPr>
            <w:tcW w:w="1706" w:type="pct"/>
            <w:vAlign w:val="center"/>
          </w:tcPr>
          <w:p w14:paraId="4229A7AB" w14:textId="7B68EED9" w:rsidR="00052AC6" w:rsidRPr="00000E96" w:rsidRDefault="00052AC6" w:rsidP="00052AC6">
            <w:pPr>
              <w:spacing w:before="120" w:after="120"/>
              <w:rPr>
                <w:b/>
                <w:bCs/>
                <w:smallCaps/>
                <w:sz w:val="24"/>
                <w:szCs w:val="24"/>
              </w:rPr>
            </w:pPr>
            <w:r w:rsidRPr="00000E96">
              <w:rPr>
                <w:b/>
                <w:bCs/>
                <w:smallCaps/>
                <w:sz w:val="24"/>
                <w:szCs w:val="24"/>
              </w:rPr>
              <w:t>Nom du responsable</w:t>
            </w:r>
            <w:r w:rsidRPr="00586E53">
              <w:rPr>
                <w:b/>
                <w:bCs/>
                <w:smallCaps/>
                <w:color w:val="FF0000"/>
                <w:sz w:val="24"/>
                <w:szCs w:val="24"/>
              </w:rPr>
              <w:t>*</w:t>
            </w:r>
            <w:r w:rsidRPr="00000E96">
              <w:rPr>
                <w:b/>
                <w:bCs/>
                <w:smallCaps/>
                <w:sz w:val="24"/>
                <w:szCs w:val="24"/>
              </w:rPr>
              <w:t> :</w:t>
            </w:r>
          </w:p>
        </w:tc>
        <w:tc>
          <w:tcPr>
            <w:tcW w:w="3294" w:type="pct"/>
            <w:vAlign w:val="center"/>
          </w:tcPr>
          <w:p w14:paraId="531229C1" w14:textId="4678DD43" w:rsidR="00052AC6" w:rsidRPr="00000E96" w:rsidRDefault="00052AC6" w:rsidP="00052AC6">
            <w:pPr>
              <w:spacing w:before="120" w:after="120"/>
              <w:rPr>
                <w:sz w:val="24"/>
                <w:szCs w:val="24"/>
              </w:rPr>
            </w:pPr>
          </w:p>
        </w:tc>
      </w:tr>
      <w:tr w:rsidR="00CD4CA4" w:rsidRPr="00B807CE" w14:paraId="58B7FA18" w14:textId="2D72AF2E" w:rsidTr="009222B4">
        <w:trPr>
          <w:trHeight w:val="720"/>
        </w:trPr>
        <w:tc>
          <w:tcPr>
            <w:tcW w:w="1706" w:type="pct"/>
            <w:vAlign w:val="center"/>
          </w:tcPr>
          <w:p w14:paraId="28DD200E" w14:textId="270B79F9" w:rsidR="00CD4CA4" w:rsidRPr="00000E96" w:rsidRDefault="00CD4CA4" w:rsidP="00CD4CA4">
            <w:pPr>
              <w:spacing w:before="120" w:after="120"/>
              <w:rPr>
                <w:b/>
                <w:bCs/>
                <w:smallCaps/>
                <w:sz w:val="24"/>
                <w:szCs w:val="24"/>
              </w:rPr>
            </w:pPr>
            <w:r w:rsidRPr="00000E96">
              <w:rPr>
                <w:b/>
                <w:bCs/>
                <w:smallCaps/>
                <w:sz w:val="24"/>
                <w:szCs w:val="24"/>
              </w:rPr>
              <w:t>Téléphone ou cellulaire</w:t>
            </w:r>
            <w:r w:rsidRPr="00586E53">
              <w:rPr>
                <w:b/>
                <w:bCs/>
                <w:smallCaps/>
                <w:color w:val="FF0000"/>
                <w:sz w:val="24"/>
                <w:szCs w:val="24"/>
              </w:rPr>
              <w:t>*</w:t>
            </w:r>
            <w:r w:rsidRPr="00000E96">
              <w:rPr>
                <w:b/>
                <w:bCs/>
                <w:smallCaps/>
                <w:sz w:val="24"/>
                <w:szCs w:val="24"/>
              </w:rPr>
              <w:t> :</w:t>
            </w:r>
          </w:p>
        </w:tc>
        <w:tc>
          <w:tcPr>
            <w:tcW w:w="3294" w:type="pct"/>
            <w:vAlign w:val="center"/>
          </w:tcPr>
          <w:p w14:paraId="23B73F32" w14:textId="25CD320D" w:rsidR="00CD4CA4" w:rsidRPr="00000E96" w:rsidRDefault="00CD4CA4" w:rsidP="00CD4CA4">
            <w:pPr>
              <w:spacing w:before="120" w:after="120"/>
              <w:rPr>
                <w:sz w:val="24"/>
                <w:szCs w:val="24"/>
              </w:rPr>
            </w:pPr>
          </w:p>
        </w:tc>
      </w:tr>
      <w:tr w:rsidR="00CD4CA4" w:rsidRPr="00B807CE" w14:paraId="2FCD5580" w14:textId="77777777" w:rsidTr="009222B4">
        <w:trPr>
          <w:trHeight w:val="720"/>
        </w:trPr>
        <w:tc>
          <w:tcPr>
            <w:tcW w:w="1706" w:type="pct"/>
            <w:vAlign w:val="center"/>
          </w:tcPr>
          <w:p w14:paraId="783D714E" w14:textId="0E74E00D" w:rsidR="00CD4CA4" w:rsidRPr="00000E96" w:rsidRDefault="00CD4CA4" w:rsidP="00CD4CA4">
            <w:pPr>
              <w:spacing w:before="120" w:after="120"/>
              <w:rPr>
                <w:b/>
                <w:bCs/>
                <w:smallCaps/>
                <w:sz w:val="24"/>
                <w:szCs w:val="24"/>
              </w:rPr>
            </w:pPr>
            <w:r>
              <w:rPr>
                <w:b/>
                <w:bCs/>
                <w:smallCaps/>
                <w:sz w:val="24"/>
                <w:szCs w:val="24"/>
              </w:rPr>
              <w:t>Courriel :</w:t>
            </w:r>
          </w:p>
        </w:tc>
        <w:tc>
          <w:tcPr>
            <w:tcW w:w="3294" w:type="pct"/>
            <w:vAlign w:val="center"/>
          </w:tcPr>
          <w:p w14:paraId="6830B645" w14:textId="4C05E6FA" w:rsidR="00CD4CA4" w:rsidRPr="00000E96" w:rsidRDefault="00CD4CA4" w:rsidP="00CD4CA4">
            <w:pPr>
              <w:spacing w:before="120" w:after="120"/>
              <w:rPr>
                <w:sz w:val="24"/>
                <w:szCs w:val="24"/>
              </w:rPr>
            </w:pPr>
          </w:p>
        </w:tc>
      </w:tr>
      <w:tr w:rsidR="00CD4CA4" w:rsidRPr="00B807CE" w14:paraId="4414B987" w14:textId="6BA639AD" w:rsidTr="009222B4">
        <w:trPr>
          <w:trHeight w:val="720"/>
        </w:trPr>
        <w:tc>
          <w:tcPr>
            <w:tcW w:w="1706" w:type="pct"/>
            <w:vAlign w:val="center"/>
          </w:tcPr>
          <w:p w14:paraId="6A1F279C" w14:textId="06C07D51" w:rsidR="00CD4CA4" w:rsidRPr="00187605" w:rsidRDefault="00CD4CA4" w:rsidP="00CD4CA4">
            <w:pPr>
              <w:spacing w:before="120" w:after="120"/>
              <w:rPr>
                <w:b/>
                <w:bCs/>
                <w:smallCaps/>
                <w:sz w:val="24"/>
                <w:szCs w:val="24"/>
              </w:rPr>
            </w:pPr>
            <w:r w:rsidRPr="00000E96">
              <w:rPr>
                <w:b/>
                <w:bCs/>
                <w:smallCaps/>
                <w:sz w:val="24"/>
                <w:szCs w:val="24"/>
              </w:rPr>
              <w:t>Personne</w:t>
            </w:r>
            <w:r w:rsidR="00564373">
              <w:rPr>
                <w:b/>
                <w:bCs/>
                <w:smallCaps/>
                <w:sz w:val="24"/>
                <w:szCs w:val="24"/>
              </w:rPr>
              <w:t>s</w:t>
            </w:r>
            <w:r w:rsidRPr="00000E96">
              <w:rPr>
                <w:b/>
                <w:bCs/>
                <w:smallCaps/>
                <w:sz w:val="24"/>
                <w:szCs w:val="24"/>
              </w:rPr>
              <w:t xml:space="preserve"> autorisée</w:t>
            </w:r>
            <w:r w:rsidR="00564373">
              <w:rPr>
                <w:b/>
                <w:bCs/>
                <w:smallCaps/>
                <w:sz w:val="24"/>
                <w:szCs w:val="24"/>
              </w:rPr>
              <w:t>s</w:t>
            </w:r>
            <w:r w:rsidRPr="00000E96">
              <w:rPr>
                <w:b/>
                <w:bCs/>
                <w:smallCaps/>
                <w:sz w:val="24"/>
                <w:szCs w:val="24"/>
              </w:rPr>
              <w:t xml:space="preserve"> à voter</w:t>
            </w:r>
            <w:r w:rsidRPr="00586E53">
              <w:rPr>
                <w:b/>
                <w:bCs/>
                <w:smallCaps/>
                <w:color w:val="FF0000"/>
                <w:sz w:val="24"/>
                <w:szCs w:val="24"/>
              </w:rPr>
              <w:t>**</w:t>
            </w:r>
            <w:r w:rsidRPr="00000E96">
              <w:rPr>
                <w:b/>
                <w:bCs/>
                <w:smallCaps/>
                <w:sz w:val="24"/>
                <w:szCs w:val="24"/>
              </w:rPr>
              <w:t> :</w:t>
            </w:r>
          </w:p>
        </w:tc>
        <w:tc>
          <w:tcPr>
            <w:tcW w:w="3294" w:type="pct"/>
            <w:vAlign w:val="center"/>
          </w:tcPr>
          <w:p w14:paraId="62FF8068" w14:textId="1DEA0FD8" w:rsidR="00CD4CA4" w:rsidRPr="00000E96" w:rsidRDefault="00CD4CA4" w:rsidP="00CD4CA4">
            <w:pPr>
              <w:spacing w:before="120" w:after="120"/>
              <w:rPr>
                <w:sz w:val="24"/>
                <w:szCs w:val="24"/>
              </w:rPr>
            </w:pPr>
          </w:p>
        </w:tc>
      </w:tr>
      <w:tr w:rsidR="00CD4CA4" w:rsidRPr="00B807CE" w14:paraId="74F347E7" w14:textId="5457600B" w:rsidTr="00FB2C8F">
        <w:trPr>
          <w:trHeight w:val="1788"/>
        </w:trPr>
        <w:tc>
          <w:tcPr>
            <w:tcW w:w="5000" w:type="pct"/>
            <w:gridSpan w:val="2"/>
            <w:tcBorders>
              <w:top w:val="double" w:sz="4" w:space="0" w:color="auto"/>
            </w:tcBorders>
            <w:shd w:val="clear" w:color="auto" w:fill="002060"/>
            <w:vAlign w:val="center"/>
          </w:tcPr>
          <w:p w14:paraId="0235BC59" w14:textId="1A6A18D4" w:rsidR="00CD4CA4" w:rsidRPr="00000E96" w:rsidRDefault="00CD4CA4" w:rsidP="00CD4CA4">
            <w:pPr>
              <w:spacing w:before="120" w:after="120"/>
              <w:rPr>
                <w:color w:val="FFFFFF" w:themeColor="background1"/>
                <w:sz w:val="24"/>
                <w:szCs w:val="24"/>
              </w:rPr>
            </w:pPr>
            <w:r w:rsidRPr="006F59D5">
              <w:rPr>
                <w:b/>
                <w:bCs/>
                <w:color w:val="FF0000"/>
                <w:sz w:val="24"/>
                <w:szCs w:val="24"/>
              </w:rPr>
              <w:t>*</w:t>
            </w:r>
            <w:r w:rsidRPr="00000E96">
              <w:rPr>
                <w:color w:val="FFFFFF" w:themeColor="background1"/>
                <w:sz w:val="24"/>
                <w:szCs w:val="24"/>
              </w:rPr>
              <w:t>Informations obligatoires.</w:t>
            </w:r>
          </w:p>
          <w:p w14:paraId="370C7B09" w14:textId="7B522BE0" w:rsidR="00CD4CA4" w:rsidRPr="00B807CE" w:rsidRDefault="00CD4CA4" w:rsidP="00CD4CA4">
            <w:pPr>
              <w:spacing w:before="120" w:after="120"/>
              <w:jc w:val="both"/>
              <w:rPr>
                <w:b/>
                <w:bCs/>
                <w:sz w:val="28"/>
                <w:szCs w:val="28"/>
              </w:rPr>
            </w:pPr>
            <w:r w:rsidRPr="006F59D5">
              <w:rPr>
                <w:b/>
                <w:bCs/>
                <w:color w:val="FF0000"/>
                <w:sz w:val="24"/>
                <w:szCs w:val="24"/>
              </w:rPr>
              <w:t>**</w:t>
            </w:r>
            <w:r w:rsidRPr="00000E96">
              <w:rPr>
                <w:color w:val="FFFFFF" w:themeColor="background1"/>
                <w:sz w:val="24"/>
                <w:szCs w:val="24"/>
              </w:rPr>
              <w:t>Personnes autorisées à représenter votre entreprise lors des assemblées et ayant droit de vote (si requis). En signant, vous attestez que l’une ou l’autre des personnes mentionnées ci-dessus sont les seules autorisées à vous représenter aux AGA ou à toutes autres assemblées générales extraordinaires.</w:t>
            </w:r>
          </w:p>
        </w:tc>
      </w:tr>
    </w:tbl>
    <w:p w14:paraId="6EC6204E" w14:textId="7BF093CB" w:rsidR="004A4D3D" w:rsidRDefault="004A4D3D" w:rsidP="006571C7">
      <w:pPr>
        <w:spacing w:after="0" w:line="240" w:lineRule="auto"/>
        <w:jc w:val="both"/>
        <w:sectPr w:rsidR="004A4D3D" w:rsidSect="00564373">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06" w:footer="706" w:gutter="0"/>
          <w:cols w:space="708"/>
          <w:vAlign w:val="center"/>
          <w:docGrid w:linePitch="360"/>
        </w:sectPr>
      </w:pPr>
    </w:p>
    <w:tbl>
      <w:tblPr>
        <w:tblStyle w:val="Grilledutableau"/>
        <w:tblpPr w:leftFromText="141" w:rightFromText="141" w:vertAnchor="text" w:horzAnchor="margin" w:tblpY="16"/>
        <w:tblW w:w="0" w:type="auto"/>
        <w:tblLook w:val="04A0" w:firstRow="1" w:lastRow="0" w:firstColumn="1" w:lastColumn="0" w:noHBand="0" w:noVBand="1"/>
      </w:tblPr>
      <w:tblGrid>
        <w:gridCol w:w="10770"/>
      </w:tblGrid>
      <w:tr w:rsidR="009B6147" w14:paraId="39F44BF9" w14:textId="77777777" w:rsidTr="00FB2C8F">
        <w:tc>
          <w:tcPr>
            <w:tcW w:w="10770" w:type="dxa"/>
            <w:tcBorders>
              <w:top w:val="double" w:sz="4" w:space="0" w:color="auto"/>
              <w:left w:val="double" w:sz="4" w:space="0" w:color="auto"/>
              <w:bottom w:val="double" w:sz="4" w:space="0" w:color="auto"/>
              <w:right w:val="double" w:sz="4" w:space="0" w:color="auto"/>
            </w:tcBorders>
            <w:shd w:val="clear" w:color="auto" w:fill="002060"/>
            <w:vAlign w:val="center"/>
          </w:tcPr>
          <w:p w14:paraId="16A458ED" w14:textId="25F2162A" w:rsidR="009B6147" w:rsidRDefault="00735279" w:rsidP="009B6147">
            <w:pPr>
              <w:spacing w:before="120" w:after="120"/>
              <w:jc w:val="center"/>
            </w:pPr>
            <w:r>
              <w:rPr>
                <w:b/>
                <w:bCs/>
                <w:smallCaps/>
                <w:color w:val="FFFFFF" w:themeColor="background1"/>
                <w:sz w:val="28"/>
                <w:szCs w:val="28"/>
              </w:rPr>
              <w:lastRenderedPageBreak/>
              <w:t>Facturation</w:t>
            </w:r>
          </w:p>
        </w:tc>
      </w:tr>
    </w:tbl>
    <w:p w14:paraId="59CAF890" w14:textId="5575FBC3" w:rsidR="009B6147" w:rsidRDefault="009B6147" w:rsidP="00674175">
      <w:pPr>
        <w:spacing w:after="0" w:line="240" w:lineRule="auto"/>
      </w:pPr>
    </w:p>
    <w:p w14:paraId="5A71940D" w14:textId="09E62EFD" w:rsidR="00735279" w:rsidRDefault="00735279" w:rsidP="00735279">
      <w:pPr>
        <w:pStyle w:val="Paragraphedeliste"/>
        <w:numPr>
          <w:ilvl w:val="0"/>
          <w:numId w:val="6"/>
        </w:numPr>
        <w:spacing w:after="0" w:line="240" w:lineRule="auto"/>
        <w:jc w:val="both"/>
      </w:pPr>
      <w:r>
        <w:t xml:space="preserve">L’adhésion de l’année suivante sera facturée en </w:t>
      </w:r>
      <w:r w:rsidR="00F22A57">
        <w:t>janvier</w:t>
      </w:r>
      <w:r>
        <w:t>.</w:t>
      </w:r>
    </w:p>
    <w:p w14:paraId="524992BC" w14:textId="3C006CF8" w:rsidR="00735279" w:rsidRDefault="00735279" w:rsidP="00735279">
      <w:pPr>
        <w:pStyle w:val="Paragraphedeliste"/>
        <w:numPr>
          <w:ilvl w:val="0"/>
          <w:numId w:val="6"/>
        </w:numPr>
        <w:spacing w:after="0" w:line="240" w:lineRule="auto"/>
        <w:jc w:val="both"/>
      </w:pPr>
      <w:r>
        <w:t xml:space="preserve">Une </w:t>
      </w:r>
      <w:r w:rsidRPr="005C6E1E">
        <w:t>facture vous sera envoyée</w:t>
      </w:r>
      <w:r w:rsidR="004A4D3D" w:rsidRPr="005C6E1E">
        <w:t xml:space="preserve"> </w:t>
      </w:r>
      <w:r w:rsidR="005C6E1E">
        <w:t xml:space="preserve">par courriel </w:t>
      </w:r>
      <w:r w:rsidR="004A4D3D">
        <w:t>et e</w:t>
      </w:r>
      <w:r>
        <w:t xml:space="preserve">lle sera à payer le plus tôt possible afin d’être inclus sur l’ensemble des plateformes de Tourisme Côte-Nord. </w:t>
      </w:r>
    </w:p>
    <w:p w14:paraId="772A726B" w14:textId="77777777" w:rsidR="00735279" w:rsidRDefault="00735279" w:rsidP="00735279">
      <w:pPr>
        <w:pStyle w:val="Paragraphedeliste"/>
        <w:numPr>
          <w:ilvl w:val="0"/>
          <w:numId w:val="6"/>
        </w:numPr>
        <w:spacing w:after="120" w:line="240" w:lineRule="auto"/>
      </w:pPr>
      <w:r>
        <w:t>Une majoration annuelle de 2% des cotisations sera automatiquement appliquée.</w:t>
      </w:r>
    </w:p>
    <w:p w14:paraId="004F9345" w14:textId="77777777" w:rsidR="00735279" w:rsidRDefault="00735279" w:rsidP="00674175">
      <w:pPr>
        <w:spacing w:after="0" w:line="240" w:lineRule="auto"/>
      </w:pPr>
    </w:p>
    <w:tbl>
      <w:tblPr>
        <w:tblStyle w:val="Grilledutableau"/>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772"/>
        <w:gridCol w:w="1223"/>
        <w:gridCol w:w="349"/>
        <w:gridCol w:w="1426"/>
      </w:tblGrid>
      <w:tr w:rsidR="00A03C54" w14:paraId="6D083A6D" w14:textId="77777777" w:rsidTr="00A03C54">
        <w:trPr>
          <w:trHeight w:val="144"/>
        </w:trPr>
        <w:tc>
          <w:tcPr>
            <w:tcW w:w="4176" w:type="pct"/>
            <w:gridSpan w:val="2"/>
            <w:tcBorders>
              <w:top w:val="double" w:sz="4" w:space="0" w:color="auto"/>
              <w:bottom w:val="double" w:sz="4" w:space="0" w:color="auto"/>
              <w:right w:val="single" w:sz="4" w:space="0" w:color="FFFFFF" w:themeColor="background1"/>
            </w:tcBorders>
            <w:shd w:val="clear" w:color="auto" w:fill="002060"/>
            <w:vAlign w:val="center"/>
          </w:tcPr>
          <w:p w14:paraId="69D31FE7" w14:textId="366FD7CB" w:rsidR="00A03C54" w:rsidRPr="00EF6F00" w:rsidRDefault="00A03C54" w:rsidP="00EF6F00">
            <w:pPr>
              <w:spacing w:before="120" w:after="120"/>
              <w:rPr>
                <w:b/>
                <w:smallCaps/>
                <w:color w:val="FFFFFF" w:themeColor="background1"/>
                <w:sz w:val="24"/>
                <w:szCs w:val="24"/>
              </w:rPr>
            </w:pPr>
            <w:bookmarkStart w:id="0" w:name="_Hlk122426433"/>
            <w:bookmarkStart w:id="1" w:name="_Hlk122426403"/>
            <w:r w:rsidRPr="00EF6F00">
              <w:rPr>
                <w:b/>
                <w:smallCaps/>
                <w:color w:val="FFFFFF" w:themeColor="background1"/>
                <w:sz w:val="24"/>
                <w:szCs w:val="24"/>
              </w:rPr>
              <w:t>Cotisation</w:t>
            </w:r>
          </w:p>
        </w:tc>
        <w:tc>
          <w:tcPr>
            <w:tcW w:w="824" w:type="pct"/>
            <w:gridSpan w:val="2"/>
            <w:tcBorders>
              <w:top w:val="double" w:sz="4" w:space="0" w:color="auto"/>
              <w:left w:val="single" w:sz="4" w:space="0" w:color="FFFFFF" w:themeColor="background1"/>
              <w:bottom w:val="double" w:sz="4" w:space="0" w:color="auto"/>
              <w:right w:val="double" w:sz="4" w:space="0" w:color="auto"/>
            </w:tcBorders>
            <w:shd w:val="clear" w:color="auto" w:fill="002060"/>
            <w:vAlign w:val="center"/>
          </w:tcPr>
          <w:p w14:paraId="47F6D7D7" w14:textId="27CFCC08" w:rsidR="00A03C54" w:rsidRPr="00EF6F00" w:rsidRDefault="00A03C54" w:rsidP="00E67284">
            <w:pPr>
              <w:spacing w:before="120" w:after="120"/>
              <w:jc w:val="center"/>
              <w:rPr>
                <w:b/>
                <w:smallCaps/>
                <w:color w:val="FFFFFF" w:themeColor="background1"/>
                <w:sz w:val="24"/>
                <w:szCs w:val="24"/>
              </w:rPr>
            </w:pPr>
            <w:r w:rsidRPr="00EF6F00">
              <w:rPr>
                <w:b/>
                <w:smallCaps/>
                <w:color w:val="FFFFFF" w:themeColor="background1"/>
                <w:sz w:val="24"/>
                <w:szCs w:val="24"/>
              </w:rPr>
              <w:t>Coût</w:t>
            </w:r>
          </w:p>
        </w:tc>
      </w:tr>
      <w:tr w:rsidR="00A03C54" w:rsidRPr="005D622C" w14:paraId="552F76AD" w14:textId="77777777" w:rsidTr="00A03C54">
        <w:trPr>
          <w:trHeight w:val="144"/>
        </w:trPr>
        <w:tc>
          <w:tcPr>
            <w:tcW w:w="4176" w:type="pct"/>
            <w:gridSpan w:val="2"/>
            <w:tcBorders>
              <w:top w:val="double" w:sz="4" w:space="0" w:color="auto"/>
            </w:tcBorders>
            <w:vAlign w:val="center"/>
          </w:tcPr>
          <w:p w14:paraId="1EC0BEBE" w14:textId="1EF7F233" w:rsidR="00A03C54" w:rsidRPr="008D4E38" w:rsidRDefault="00A03C54" w:rsidP="00FB2C8F">
            <w:pPr>
              <w:spacing w:before="120" w:after="120"/>
              <w:rPr>
                <w:b/>
                <w:smallCaps/>
                <w:sz w:val="24"/>
                <w:szCs w:val="24"/>
              </w:rPr>
            </w:pPr>
            <w:r w:rsidRPr="00EF29CE">
              <w:rPr>
                <w:b/>
                <w:bCs/>
              </w:rPr>
              <w:t>Cotisation de base</w:t>
            </w:r>
          </w:p>
        </w:tc>
        <w:tc>
          <w:tcPr>
            <w:tcW w:w="824" w:type="pct"/>
            <w:gridSpan w:val="2"/>
            <w:tcBorders>
              <w:top w:val="double" w:sz="4" w:space="0" w:color="auto"/>
            </w:tcBorders>
          </w:tcPr>
          <w:p w14:paraId="4F588BD7" w14:textId="1970894F" w:rsidR="00A03C54" w:rsidRPr="007664D4" w:rsidRDefault="00A03C54" w:rsidP="00337BFF">
            <w:pPr>
              <w:spacing w:before="120" w:after="120"/>
              <w:jc w:val="right"/>
              <w:rPr>
                <w:smallCaps/>
                <w:sz w:val="24"/>
                <w:szCs w:val="24"/>
              </w:rPr>
            </w:pPr>
            <w:r w:rsidRPr="007664D4">
              <w:rPr>
                <w:smallCaps/>
                <w:sz w:val="24"/>
                <w:szCs w:val="24"/>
              </w:rPr>
              <w:t>28</w:t>
            </w:r>
            <w:r w:rsidR="006C0C46">
              <w:rPr>
                <w:smallCaps/>
                <w:sz w:val="24"/>
                <w:szCs w:val="24"/>
              </w:rPr>
              <w:t>5</w:t>
            </w:r>
            <w:r w:rsidRPr="007664D4">
              <w:rPr>
                <w:smallCaps/>
                <w:sz w:val="24"/>
                <w:szCs w:val="24"/>
              </w:rPr>
              <w:t>,00 $</w:t>
            </w:r>
          </w:p>
        </w:tc>
      </w:tr>
      <w:tr w:rsidR="00A03C54" w14:paraId="0294EA68" w14:textId="77777777" w:rsidTr="00A03C54">
        <w:trPr>
          <w:trHeight w:val="144"/>
        </w:trPr>
        <w:tc>
          <w:tcPr>
            <w:tcW w:w="3608" w:type="pct"/>
            <w:vAlign w:val="center"/>
          </w:tcPr>
          <w:p w14:paraId="02AB8F2C" w14:textId="77777777" w:rsidR="00A03C54" w:rsidRPr="008D4E38" w:rsidRDefault="00A03C54" w:rsidP="00FB2C8F">
            <w:pPr>
              <w:spacing w:before="120" w:after="120"/>
              <w:rPr>
                <w:b/>
                <w:smallCaps/>
                <w:sz w:val="24"/>
                <w:szCs w:val="24"/>
              </w:rPr>
            </w:pPr>
            <w:r w:rsidRPr="001F52FC">
              <w:rPr>
                <w:b/>
                <w:bCs/>
              </w:rPr>
              <w:t>Cotisation supplémentaire</w:t>
            </w:r>
          </w:p>
        </w:tc>
        <w:tc>
          <w:tcPr>
            <w:tcW w:w="568" w:type="pct"/>
            <w:tcBorders>
              <w:right w:val="nil"/>
            </w:tcBorders>
            <w:vAlign w:val="center"/>
          </w:tcPr>
          <w:p w14:paraId="4C5A2617" w14:textId="2FED3E57" w:rsidR="00A03C54" w:rsidRPr="002816FF" w:rsidRDefault="00A03C54" w:rsidP="002816FF">
            <w:pPr>
              <w:spacing w:before="120" w:after="120"/>
              <w:jc w:val="center"/>
              <w:rPr>
                <w:bCs/>
                <w:smallCaps/>
                <w:sz w:val="24"/>
                <w:szCs w:val="24"/>
              </w:rPr>
            </w:pPr>
          </w:p>
        </w:tc>
        <w:tc>
          <w:tcPr>
            <w:tcW w:w="162" w:type="pct"/>
            <w:tcBorders>
              <w:top w:val="single" w:sz="4" w:space="0" w:color="auto"/>
              <w:left w:val="nil"/>
              <w:bottom w:val="single" w:sz="4" w:space="0" w:color="auto"/>
              <w:right w:val="nil"/>
            </w:tcBorders>
            <w:vAlign w:val="center"/>
          </w:tcPr>
          <w:p w14:paraId="0858EDA1" w14:textId="46FFF93B" w:rsidR="00A03C54" w:rsidRPr="00500A27" w:rsidRDefault="00A03C54" w:rsidP="006D24AC">
            <w:pPr>
              <w:spacing w:before="120" w:after="120"/>
              <w:rPr>
                <w:smallCaps/>
                <w:sz w:val="24"/>
                <w:szCs w:val="24"/>
              </w:rPr>
            </w:pPr>
            <w:r w:rsidRPr="008D4E38">
              <w:rPr>
                <w:b/>
                <w:smallCaps/>
                <w:sz w:val="24"/>
                <w:szCs w:val="24"/>
              </w:rPr>
              <w:t>X</w:t>
            </w:r>
          </w:p>
        </w:tc>
        <w:tc>
          <w:tcPr>
            <w:tcW w:w="662" w:type="pct"/>
            <w:tcBorders>
              <w:left w:val="nil"/>
            </w:tcBorders>
          </w:tcPr>
          <w:p w14:paraId="0A0C932B" w14:textId="6002601A" w:rsidR="00A03C54" w:rsidRPr="00500A27" w:rsidRDefault="00A03C54" w:rsidP="00337BFF">
            <w:pPr>
              <w:spacing w:before="120" w:after="120"/>
              <w:jc w:val="right"/>
              <w:rPr>
                <w:smallCaps/>
                <w:sz w:val="24"/>
                <w:szCs w:val="24"/>
              </w:rPr>
            </w:pPr>
            <w:r w:rsidRPr="00500A27">
              <w:rPr>
                <w:smallCaps/>
                <w:sz w:val="24"/>
                <w:szCs w:val="24"/>
              </w:rPr>
              <w:t>12</w:t>
            </w:r>
            <w:r w:rsidR="006C0C46">
              <w:rPr>
                <w:smallCaps/>
                <w:sz w:val="24"/>
                <w:szCs w:val="24"/>
              </w:rPr>
              <w:t>2</w:t>
            </w:r>
            <w:r>
              <w:rPr>
                <w:smallCaps/>
                <w:sz w:val="24"/>
                <w:szCs w:val="24"/>
              </w:rPr>
              <w:t>,00</w:t>
            </w:r>
            <w:r w:rsidRPr="00500A27">
              <w:rPr>
                <w:smallCaps/>
                <w:sz w:val="24"/>
                <w:szCs w:val="24"/>
              </w:rPr>
              <w:t xml:space="preserve"> $</w:t>
            </w:r>
          </w:p>
        </w:tc>
      </w:tr>
      <w:tr w:rsidR="00A03C54" w14:paraId="0BEE9C4A" w14:textId="77777777" w:rsidTr="00A03C54">
        <w:trPr>
          <w:trHeight w:val="144"/>
        </w:trPr>
        <w:tc>
          <w:tcPr>
            <w:tcW w:w="4176" w:type="pct"/>
            <w:gridSpan w:val="2"/>
            <w:vAlign w:val="center"/>
          </w:tcPr>
          <w:p w14:paraId="3637A0AC" w14:textId="65BF43F7" w:rsidR="00A03C54" w:rsidRPr="008D4E38" w:rsidRDefault="00A03C54" w:rsidP="00FB2C8F">
            <w:pPr>
              <w:spacing w:before="120" w:after="120"/>
              <w:rPr>
                <w:b/>
                <w:smallCaps/>
                <w:sz w:val="24"/>
                <w:szCs w:val="24"/>
              </w:rPr>
            </w:pPr>
            <w:r w:rsidRPr="001F52FC">
              <w:rPr>
                <w:b/>
                <w:bCs/>
              </w:rPr>
              <w:t>Cotisation entreprise de 50 employés et plus</w:t>
            </w:r>
          </w:p>
        </w:tc>
        <w:tc>
          <w:tcPr>
            <w:tcW w:w="824" w:type="pct"/>
            <w:gridSpan w:val="2"/>
          </w:tcPr>
          <w:p w14:paraId="23733B0A" w14:textId="2F2D863A" w:rsidR="00A03C54" w:rsidRPr="00500A27" w:rsidRDefault="00A03C54" w:rsidP="00337BFF">
            <w:pPr>
              <w:spacing w:before="120" w:after="120"/>
              <w:jc w:val="right"/>
              <w:rPr>
                <w:smallCaps/>
                <w:sz w:val="24"/>
                <w:szCs w:val="24"/>
              </w:rPr>
            </w:pPr>
            <w:r w:rsidRPr="00500A27">
              <w:rPr>
                <w:smallCaps/>
                <w:sz w:val="24"/>
                <w:szCs w:val="24"/>
              </w:rPr>
              <w:t>40</w:t>
            </w:r>
            <w:r w:rsidR="006C0C46">
              <w:rPr>
                <w:smallCaps/>
                <w:sz w:val="24"/>
                <w:szCs w:val="24"/>
              </w:rPr>
              <w:t>8</w:t>
            </w:r>
            <w:r>
              <w:rPr>
                <w:smallCaps/>
                <w:sz w:val="24"/>
                <w:szCs w:val="24"/>
              </w:rPr>
              <w:t>,00</w:t>
            </w:r>
            <w:r w:rsidRPr="00500A27">
              <w:rPr>
                <w:smallCaps/>
                <w:sz w:val="24"/>
                <w:szCs w:val="24"/>
              </w:rPr>
              <w:t xml:space="preserve"> $</w:t>
            </w:r>
          </w:p>
        </w:tc>
      </w:tr>
      <w:tr w:rsidR="00A03C54" w:rsidRPr="00447BBC" w14:paraId="140B9347" w14:textId="77777777" w:rsidTr="00A03C54">
        <w:trPr>
          <w:trHeight w:val="144"/>
        </w:trPr>
        <w:tc>
          <w:tcPr>
            <w:tcW w:w="4176" w:type="pct"/>
            <w:gridSpan w:val="2"/>
            <w:vAlign w:val="center"/>
          </w:tcPr>
          <w:p w14:paraId="36CDA067" w14:textId="0C58774C" w:rsidR="00A03C54" w:rsidRPr="008D4E38" w:rsidRDefault="00A03C54" w:rsidP="00FB2C8F">
            <w:pPr>
              <w:spacing w:before="120" w:after="120"/>
              <w:rPr>
                <w:b/>
                <w:smallCaps/>
                <w:sz w:val="24"/>
                <w:szCs w:val="24"/>
              </w:rPr>
            </w:pPr>
            <w:r w:rsidRPr="009559D2">
              <w:rPr>
                <w:b/>
                <w:bCs/>
              </w:rPr>
              <w:t>Cotisation produits régionaux, restauration et boutiques</w:t>
            </w:r>
          </w:p>
        </w:tc>
        <w:tc>
          <w:tcPr>
            <w:tcW w:w="824" w:type="pct"/>
            <w:gridSpan w:val="2"/>
          </w:tcPr>
          <w:p w14:paraId="79636BDD" w14:textId="444ADE67" w:rsidR="00A03C54" w:rsidRPr="00447BBC" w:rsidRDefault="00A03C54" w:rsidP="00337BFF">
            <w:pPr>
              <w:spacing w:before="120" w:after="120"/>
              <w:jc w:val="right"/>
              <w:rPr>
                <w:smallCaps/>
                <w:sz w:val="24"/>
                <w:szCs w:val="24"/>
              </w:rPr>
            </w:pPr>
            <w:r w:rsidRPr="00447BBC">
              <w:rPr>
                <w:smallCaps/>
                <w:sz w:val="24"/>
                <w:szCs w:val="24"/>
              </w:rPr>
              <w:t>20</w:t>
            </w:r>
            <w:r w:rsidR="006C0C46">
              <w:rPr>
                <w:smallCaps/>
                <w:sz w:val="24"/>
                <w:szCs w:val="24"/>
              </w:rPr>
              <w:t>4</w:t>
            </w:r>
            <w:r w:rsidRPr="00447BBC">
              <w:rPr>
                <w:smallCaps/>
                <w:sz w:val="24"/>
                <w:szCs w:val="24"/>
              </w:rPr>
              <w:t>,00 $</w:t>
            </w:r>
          </w:p>
        </w:tc>
      </w:tr>
      <w:tr w:rsidR="00A03C54" w14:paraId="37471F1E" w14:textId="77777777" w:rsidTr="00A03C54">
        <w:trPr>
          <w:trHeight w:val="143"/>
        </w:trPr>
        <w:tc>
          <w:tcPr>
            <w:tcW w:w="5000" w:type="pct"/>
            <w:gridSpan w:val="4"/>
          </w:tcPr>
          <w:p w14:paraId="6D954A1D" w14:textId="77777777" w:rsidR="00A03C54" w:rsidRDefault="00A03C54" w:rsidP="008B6716">
            <w:pPr>
              <w:rPr>
                <w:b/>
                <w:smallCaps/>
                <w:sz w:val="2"/>
                <w:szCs w:val="2"/>
              </w:rPr>
            </w:pPr>
          </w:p>
        </w:tc>
      </w:tr>
      <w:tr w:rsidR="00A03C54" w14:paraId="0DA811C9" w14:textId="77777777" w:rsidTr="00A03C54">
        <w:trPr>
          <w:trHeight w:val="144"/>
        </w:trPr>
        <w:tc>
          <w:tcPr>
            <w:tcW w:w="4176" w:type="pct"/>
            <w:gridSpan w:val="2"/>
            <w:vAlign w:val="center"/>
          </w:tcPr>
          <w:p w14:paraId="2318D5D1" w14:textId="667426F6" w:rsidR="00A03C54" w:rsidRPr="008D4E38" w:rsidRDefault="00A03C54" w:rsidP="00FB2C8F">
            <w:pPr>
              <w:spacing w:before="80" w:after="80"/>
              <w:rPr>
                <w:b/>
                <w:smallCaps/>
                <w:sz w:val="24"/>
                <w:szCs w:val="24"/>
              </w:rPr>
            </w:pPr>
            <w:r w:rsidRPr="001F52FC">
              <w:rPr>
                <w:b/>
                <w:bCs/>
              </w:rPr>
              <w:t>Cotisation de base avec frais d’opération</w:t>
            </w:r>
          </w:p>
        </w:tc>
        <w:tc>
          <w:tcPr>
            <w:tcW w:w="824" w:type="pct"/>
            <w:gridSpan w:val="2"/>
          </w:tcPr>
          <w:p w14:paraId="5DB5D254" w14:textId="2FFDFBCD" w:rsidR="00A03C54" w:rsidRPr="00F03AAE" w:rsidRDefault="00A03C54" w:rsidP="00337BFF">
            <w:pPr>
              <w:spacing w:before="80" w:after="80"/>
              <w:jc w:val="right"/>
              <w:rPr>
                <w:smallCaps/>
                <w:sz w:val="24"/>
                <w:szCs w:val="24"/>
              </w:rPr>
            </w:pPr>
            <w:r w:rsidRPr="00F03AAE">
              <w:rPr>
                <w:smallCaps/>
                <w:sz w:val="24"/>
                <w:szCs w:val="24"/>
              </w:rPr>
              <w:t>26</w:t>
            </w:r>
            <w:r w:rsidR="006C0C46">
              <w:rPr>
                <w:smallCaps/>
                <w:sz w:val="24"/>
                <w:szCs w:val="24"/>
              </w:rPr>
              <w:t>5</w:t>
            </w:r>
            <w:r w:rsidRPr="00F03AAE">
              <w:rPr>
                <w:smallCaps/>
                <w:sz w:val="24"/>
                <w:szCs w:val="24"/>
              </w:rPr>
              <w:t>,00 $</w:t>
            </w:r>
          </w:p>
        </w:tc>
      </w:tr>
      <w:tr w:rsidR="00A03C54" w14:paraId="50B40013" w14:textId="77777777" w:rsidTr="00A03C54">
        <w:trPr>
          <w:trHeight w:val="144"/>
        </w:trPr>
        <w:tc>
          <w:tcPr>
            <w:tcW w:w="3608" w:type="pct"/>
            <w:vAlign w:val="center"/>
          </w:tcPr>
          <w:p w14:paraId="223A2777" w14:textId="77777777" w:rsidR="00A03C54" w:rsidRPr="008D4E38" w:rsidRDefault="00A03C54" w:rsidP="00FB2C8F">
            <w:pPr>
              <w:spacing w:before="80" w:after="80"/>
              <w:rPr>
                <w:b/>
                <w:smallCaps/>
                <w:sz w:val="24"/>
                <w:szCs w:val="24"/>
              </w:rPr>
            </w:pPr>
            <w:r w:rsidRPr="001F52FC">
              <w:rPr>
                <w:b/>
                <w:bCs/>
              </w:rPr>
              <w:t>Cotisation supplémentaire avec frais d’opération</w:t>
            </w:r>
          </w:p>
        </w:tc>
        <w:tc>
          <w:tcPr>
            <w:tcW w:w="568" w:type="pct"/>
            <w:tcBorders>
              <w:right w:val="nil"/>
            </w:tcBorders>
            <w:vAlign w:val="center"/>
          </w:tcPr>
          <w:p w14:paraId="55BCFF5E" w14:textId="6CC37A5D" w:rsidR="00A03C54" w:rsidRPr="008D4E38" w:rsidRDefault="00A03C54" w:rsidP="00FB2C8F">
            <w:pPr>
              <w:spacing w:before="80" w:after="80"/>
              <w:rPr>
                <w:b/>
                <w:smallCaps/>
                <w:sz w:val="24"/>
                <w:szCs w:val="24"/>
              </w:rPr>
            </w:pPr>
          </w:p>
        </w:tc>
        <w:tc>
          <w:tcPr>
            <w:tcW w:w="162" w:type="pct"/>
            <w:tcBorders>
              <w:top w:val="single" w:sz="4" w:space="0" w:color="auto"/>
              <w:left w:val="nil"/>
              <w:bottom w:val="single" w:sz="4" w:space="0" w:color="auto"/>
              <w:right w:val="nil"/>
            </w:tcBorders>
            <w:vAlign w:val="center"/>
          </w:tcPr>
          <w:p w14:paraId="664D66C8" w14:textId="056FEF40" w:rsidR="00A03C54" w:rsidRDefault="00A03C54" w:rsidP="006D24AC">
            <w:pPr>
              <w:spacing w:before="80" w:after="80"/>
              <w:jc w:val="center"/>
              <w:rPr>
                <w:smallCaps/>
                <w:sz w:val="24"/>
                <w:szCs w:val="24"/>
              </w:rPr>
            </w:pPr>
            <w:r w:rsidRPr="008D4E38">
              <w:rPr>
                <w:b/>
                <w:smallCaps/>
                <w:sz w:val="24"/>
                <w:szCs w:val="24"/>
              </w:rPr>
              <w:t>X</w:t>
            </w:r>
          </w:p>
        </w:tc>
        <w:tc>
          <w:tcPr>
            <w:tcW w:w="662" w:type="pct"/>
            <w:tcBorders>
              <w:left w:val="nil"/>
            </w:tcBorders>
          </w:tcPr>
          <w:p w14:paraId="1C1A67A0" w14:textId="64EDA747" w:rsidR="00A03C54" w:rsidRPr="00F03AAE" w:rsidRDefault="00A03C54" w:rsidP="00337BFF">
            <w:pPr>
              <w:spacing w:before="80" w:after="80"/>
              <w:jc w:val="right"/>
              <w:rPr>
                <w:smallCaps/>
                <w:sz w:val="24"/>
                <w:szCs w:val="24"/>
              </w:rPr>
            </w:pPr>
            <w:r w:rsidRPr="00F03AAE">
              <w:rPr>
                <w:smallCaps/>
                <w:sz w:val="24"/>
                <w:szCs w:val="24"/>
              </w:rPr>
              <w:t>12</w:t>
            </w:r>
            <w:r w:rsidR="006C0C46">
              <w:rPr>
                <w:smallCaps/>
                <w:sz w:val="24"/>
                <w:szCs w:val="24"/>
              </w:rPr>
              <w:t>2</w:t>
            </w:r>
            <w:r w:rsidRPr="00F03AAE">
              <w:rPr>
                <w:smallCaps/>
                <w:sz w:val="24"/>
                <w:szCs w:val="24"/>
              </w:rPr>
              <w:t>,00 $</w:t>
            </w:r>
          </w:p>
        </w:tc>
      </w:tr>
      <w:tr w:rsidR="00A03C54" w14:paraId="08B5ECCD" w14:textId="77777777" w:rsidTr="00A03C54">
        <w:trPr>
          <w:trHeight w:val="144"/>
        </w:trPr>
        <w:tc>
          <w:tcPr>
            <w:tcW w:w="3608" w:type="pct"/>
            <w:tcBorders>
              <w:right w:val="single" w:sz="4" w:space="0" w:color="auto"/>
            </w:tcBorders>
            <w:vAlign w:val="center"/>
          </w:tcPr>
          <w:p w14:paraId="10DCBCF2" w14:textId="6158386C" w:rsidR="00A03C54" w:rsidRPr="001F52FC" w:rsidRDefault="00A03C54" w:rsidP="008D4E38">
            <w:pPr>
              <w:tabs>
                <w:tab w:val="left" w:pos="330"/>
              </w:tabs>
              <w:spacing w:before="80" w:after="80"/>
            </w:pPr>
            <w:r w:rsidRPr="001F52FC">
              <w:tab/>
            </w:r>
            <w:r w:rsidRPr="001F52FC">
              <w:rPr>
                <w:b/>
                <w:bCs/>
              </w:rPr>
              <w:t>Croisière et traversier :</w:t>
            </w:r>
            <w:r w:rsidRPr="001F52FC">
              <w:t xml:space="preserve"> Nb. de passagers max. de chaque unité </w:t>
            </w:r>
          </w:p>
        </w:tc>
        <w:tc>
          <w:tcPr>
            <w:tcW w:w="568" w:type="pct"/>
            <w:tcBorders>
              <w:top w:val="single" w:sz="4" w:space="0" w:color="auto"/>
              <w:left w:val="single" w:sz="4" w:space="0" w:color="auto"/>
              <w:bottom w:val="single" w:sz="4" w:space="0" w:color="auto"/>
              <w:right w:val="nil"/>
            </w:tcBorders>
          </w:tcPr>
          <w:p w14:paraId="1EFF4C6B" w14:textId="77777777" w:rsidR="00A03C54" w:rsidRDefault="00A03C54" w:rsidP="003D69C9">
            <w:pPr>
              <w:spacing w:before="80" w:after="80"/>
              <w:jc w:val="center"/>
              <w:rPr>
                <w:smallCaps/>
                <w:sz w:val="24"/>
                <w:szCs w:val="24"/>
              </w:rPr>
            </w:pPr>
          </w:p>
        </w:tc>
        <w:tc>
          <w:tcPr>
            <w:tcW w:w="162" w:type="pct"/>
            <w:tcBorders>
              <w:top w:val="single" w:sz="4" w:space="0" w:color="auto"/>
              <w:left w:val="nil"/>
              <w:bottom w:val="single" w:sz="4" w:space="0" w:color="auto"/>
              <w:right w:val="nil"/>
            </w:tcBorders>
          </w:tcPr>
          <w:p w14:paraId="101F4E70" w14:textId="0E990270" w:rsidR="00A03C54" w:rsidRPr="008D4E38" w:rsidRDefault="00A03C54" w:rsidP="008D4E38">
            <w:pPr>
              <w:spacing w:before="80" w:after="80"/>
              <w:jc w:val="center"/>
              <w:rPr>
                <w:b/>
                <w:smallCaps/>
                <w:sz w:val="24"/>
                <w:szCs w:val="24"/>
              </w:rPr>
            </w:pPr>
            <w:r w:rsidRPr="008D4E38">
              <w:rPr>
                <w:b/>
                <w:smallCaps/>
                <w:sz w:val="24"/>
                <w:szCs w:val="24"/>
              </w:rPr>
              <w:t>X</w:t>
            </w:r>
          </w:p>
        </w:tc>
        <w:tc>
          <w:tcPr>
            <w:tcW w:w="662" w:type="pct"/>
            <w:tcBorders>
              <w:left w:val="nil"/>
            </w:tcBorders>
          </w:tcPr>
          <w:p w14:paraId="7F494D77" w14:textId="77562272" w:rsidR="00A03C54" w:rsidRPr="00F03AAE" w:rsidRDefault="00A03C54" w:rsidP="00337BFF">
            <w:pPr>
              <w:spacing w:before="80" w:after="80"/>
              <w:jc w:val="right"/>
              <w:rPr>
                <w:smallCaps/>
                <w:sz w:val="24"/>
                <w:szCs w:val="24"/>
              </w:rPr>
            </w:pPr>
            <w:r w:rsidRPr="00F03AAE">
              <w:rPr>
                <w:smallCaps/>
                <w:sz w:val="24"/>
                <w:szCs w:val="24"/>
              </w:rPr>
              <w:t>1,50 $</w:t>
            </w:r>
          </w:p>
        </w:tc>
      </w:tr>
      <w:tr w:rsidR="00A03C54" w14:paraId="2DADA73A" w14:textId="77777777" w:rsidTr="00A03C54">
        <w:trPr>
          <w:trHeight w:val="144"/>
        </w:trPr>
        <w:tc>
          <w:tcPr>
            <w:tcW w:w="3608" w:type="pct"/>
            <w:tcBorders>
              <w:right w:val="single" w:sz="4" w:space="0" w:color="auto"/>
            </w:tcBorders>
            <w:vAlign w:val="center"/>
          </w:tcPr>
          <w:p w14:paraId="22BBA665" w14:textId="72813A4D" w:rsidR="00A03C54" w:rsidRPr="001F52FC" w:rsidRDefault="00A03C54" w:rsidP="008D4E38">
            <w:pPr>
              <w:tabs>
                <w:tab w:val="left" w:pos="330"/>
              </w:tabs>
              <w:spacing w:before="80" w:after="80"/>
            </w:pPr>
            <w:r w:rsidRPr="001F52FC">
              <w:tab/>
            </w:r>
            <w:r w:rsidRPr="001F52FC">
              <w:rPr>
                <w:b/>
                <w:bCs/>
              </w:rPr>
              <w:t>Camping</w:t>
            </w:r>
            <w:r w:rsidRPr="001F52FC">
              <w:t> </w:t>
            </w:r>
            <w:r w:rsidRPr="007A1676">
              <w:rPr>
                <w:b/>
                <w:bCs/>
              </w:rPr>
              <w:t>et hébergement insolite</w:t>
            </w:r>
            <w:r>
              <w:t xml:space="preserve"> </w:t>
            </w:r>
            <w:r w:rsidRPr="001F52FC">
              <w:rPr>
                <w:b/>
                <w:bCs/>
              </w:rPr>
              <w:t>:</w:t>
            </w:r>
            <w:r w:rsidRPr="001F52FC">
              <w:t xml:space="preserve"> Nb. de sites</w:t>
            </w:r>
          </w:p>
        </w:tc>
        <w:tc>
          <w:tcPr>
            <w:tcW w:w="568" w:type="pct"/>
            <w:tcBorders>
              <w:top w:val="single" w:sz="4" w:space="0" w:color="auto"/>
              <w:left w:val="single" w:sz="4" w:space="0" w:color="auto"/>
              <w:bottom w:val="single" w:sz="4" w:space="0" w:color="auto"/>
              <w:right w:val="nil"/>
            </w:tcBorders>
          </w:tcPr>
          <w:p w14:paraId="4239EF61" w14:textId="250D5861" w:rsidR="00A03C54" w:rsidRDefault="00A03C54" w:rsidP="003D69C9">
            <w:pPr>
              <w:spacing w:before="80" w:after="80"/>
              <w:jc w:val="center"/>
              <w:rPr>
                <w:smallCaps/>
                <w:sz w:val="24"/>
                <w:szCs w:val="24"/>
              </w:rPr>
            </w:pPr>
          </w:p>
        </w:tc>
        <w:tc>
          <w:tcPr>
            <w:tcW w:w="162" w:type="pct"/>
            <w:tcBorders>
              <w:top w:val="single" w:sz="4" w:space="0" w:color="auto"/>
              <w:left w:val="nil"/>
              <w:bottom w:val="single" w:sz="4" w:space="0" w:color="auto"/>
              <w:right w:val="nil"/>
            </w:tcBorders>
          </w:tcPr>
          <w:p w14:paraId="13EB23B8" w14:textId="43237485" w:rsidR="00A03C54" w:rsidRPr="008D4E38" w:rsidRDefault="00A03C54" w:rsidP="008D4E38">
            <w:pPr>
              <w:spacing w:before="80" w:after="80"/>
              <w:jc w:val="center"/>
              <w:rPr>
                <w:b/>
                <w:smallCaps/>
                <w:sz w:val="24"/>
                <w:szCs w:val="24"/>
              </w:rPr>
            </w:pPr>
            <w:r w:rsidRPr="008D4E38">
              <w:rPr>
                <w:b/>
                <w:smallCaps/>
                <w:sz w:val="24"/>
                <w:szCs w:val="24"/>
              </w:rPr>
              <w:t>X</w:t>
            </w:r>
          </w:p>
        </w:tc>
        <w:tc>
          <w:tcPr>
            <w:tcW w:w="662" w:type="pct"/>
            <w:tcBorders>
              <w:left w:val="nil"/>
            </w:tcBorders>
          </w:tcPr>
          <w:p w14:paraId="3EC61812" w14:textId="55D4CE62" w:rsidR="00A03C54" w:rsidRPr="00F03AAE" w:rsidRDefault="00A03C54" w:rsidP="00337BFF">
            <w:pPr>
              <w:spacing w:before="80" w:after="80"/>
              <w:jc w:val="right"/>
              <w:rPr>
                <w:smallCaps/>
                <w:sz w:val="24"/>
                <w:szCs w:val="24"/>
              </w:rPr>
            </w:pPr>
            <w:r w:rsidRPr="00F03AAE">
              <w:rPr>
                <w:smallCaps/>
                <w:sz w:val="24"/>
                <w:szCs w:val="24"/>
              </w:rPr>
              <w:t>1,00 $</w:t>
            </w:r>
          </w:p>
        </w:tc>
      </w:tr>
      <w:tr w:rsidR="00A03C54" w14:paraId="7A4D7596" w14:textId="77777777" w:rsidTr="00A03C54">
        <w:trPr>
          <w:trHeight w:val="144"/>
        </w:trPr>
        <w:tc>
          <w:tcPr>
            <w:tcW w:w="3608" w:type="pct"/>
            <w:tcBorders>
              <w:right w:val="single" w:sz="4" w:space="0" w:color="auto"/>
            </w:tcBorders>
            <w:vAlign w:val="center"/>
          </w:tcPr>
          <w:p w14:paraId="488A6410" w14:textId="0767E588" w:rsidR="00A03C54" w:rsidRPr="001F52FC" w:rsidRDefault="00A03C54" w:rsidP="008D4E38">
            <w:pPr>
              <w:tabs>
                <w:tab w:val="left" w:pos="330"/>
              </w:tabs>
              <w:spacing w:before="80" w:after="80"/>
            </w:pPr>
            <w:r w:rsidRPr="001F52FC">
              <w:tab/>
            </w:r>
            <w:r w:rsidRPr="001F52FC">
              <w:rPr>
                <w:b/>
                <w:bCs/>
              </w:rPr>
              <w:t>Centre de vacances :</w:t>
            </w:r>
            <w:r w:rsidRPr="001F52FC">
              <w:t xml:space="preserve"> Nb. d’unités</w:t>
            </w:r>
          </w:p>
        </w:tc>
        <w:tc>
          <w:tcPr>
            <w:tcW w:w="568" w:type="pct"/>
            <w:tcBorders>
              <w:top w:val="single" w:sz="4" w:space="0" w:color="auto"/>
              <w:left w:val="single" w:sz="4" w:space="0" w:color="auto"/>
              <w:bottom w:val="single" w:sz="4" w:space="0" w:color="auto"/>
              <w:right w:val="nil"/>
            </w:tcBorders>
          </w:tcPr>
          <w:p w14:paraId="002DA63D" w14:textId="77777777" w:rsidR="00A03C54" w:rsidRDefault="00A03C54" w:rsidP="003D69C9">
            <w:pPr>
              <w:spacing w:before="80" w:after="80"/>
              <w:jc w:val="center"/>
              <w:rPr>
                <w:smallCaps/>
                <w:sz w:val="24"/>
                <w:szCs w:val="24"/>
              </w:rPr>
            </w:pPr>
          </w:p>
        </w:tc>
        <w:tc>
          <w:tcPr>
            <w:tcW w:w="162" w:type="pct"/>
            <w:tcBorders>
              <w:top w:val="single" w:sz="4" w:space="0" w:color="auto"/>
              <w:left w:val="nil"/>
              <w:bottom w:val="single" w:sz="4" w:space="0" w:color="auto"/>
              <w:right w:val="nil"/>
            </w:tcBorders>
          </w:tcPr>
          <w:p w14:paraId="724F1F44" w14:textId="37DD43C9" w:rsidR="00A03C54" w:rsidRPr="008D4E38" w:rsidRDefault="00A03C54" w:rsidP="008D4E38">
            <w:pPr>
              <w:spacing w:before="80" w:after="80"/>
              <w:jc w:val="center"/>
              <w:rPr>
                <w:b/>
                <w:smallCaps/>
                <w:sz w:val="24"/>
                <w:szCs w:val="24"/>
              </w:rPr>
            </w:pPr>
            <w:r>
              <w:rPr>
                <w:b/>
                <w:smallCaps/>
                <w:sz w:val="24"/>
                <w:szCs w:val="24"/>
              </w:rPr>
              <w:t>X</w:t>
            </w:r>
          </w:p>
        </w:tc>
        <w:tc>
          <w:tcPr>
            <w:tcW w:w="662" w:type="pct"/>
            <w:tcBorders>
              <w:left w:val="nil"/>
            </w:tcBorders>
          </w:tcPr>
          <w:p w14:paraId="606F5AE1" w14:textId="595B76FD" w:rsidR="00A03C54" w:rsidRPr="00F03AAE" w:rsidRDefault="00A03C54" w:rsidP="00337BFF">
            <w:pPr>
              <w:spacing w:before="80" w:after="80"/>
              <w:jc w:val="right"/>
              <w:rPr>
                <w:smallCaps/>
                <w:sz w:val="24"/>
                <w:szCs w:val="24"/>
              </w:rPr>
            </w:pPr>
            <w:r w:rsidRPr="00F03AAE">
              <w:rPr>
                <w:smallCaps/>
                <w:sz w:val="24"/>
                <w:szCs w:val="24"/>
              </w:rPr>
              <w:t>1,50 $</w:t>
            </w:r>
          </w:p>
        </w:tc>
      </w:tr>
      <w:tr w:rsidR="00A03C54" w14:paraId="1B14C9D5" w14:textId="77777777" w:rsidTr="00A03C54">
        <w:trPr>
          <w:trHeight w:val="144"/>
        </w:trPr>
        <w:tc>
          <w:tcPr>
            <w:tcW w:w="3608" w:type="pct"/>
            <w:tcBorders>
              <w:right w:val="single" w:sz="4" w:space="0" w:color="auto"/>
            </w:tcBorders>
            <w:vAlign w:val="center"/>
          </w:tcPr>
          <w:p w14:paraId="3138189B" w14:textId="0919F478" w:rsidR="00A03C54" w:rsidRPr="001F52FC" w:rsidRDefault="00A03C54" w:rsidP="008D4E38">
            <w:pPr>
              <w:tabs>
                <w:tab w:val="left" w:pos="330"/>
              </w:tabs>
              <w:spacing w:before="80" w:after="80"/>
            </w:pPr>
            <w:r w:rsidRPr="001F52FC">
              <w:tab/>
            </w:r>
            <w:r w:rsidRPr="001F52FC">
              <w:rPr>
                <w:b/>
                <w:bCs/>
              </w:rPr>
              <w:t>Hôtel</w:t>
            </w:r>
            <w:r>
              <w:rPr>
                <w:b/>
                <w:bCs/>
              </w:rPr>
              <w:t>lerie, auberge de jeunesse et autre établissement</w:t>
            </w:r>
            <w:r w:rsidRPr="001F52FC">
              <w:rPr>
                <w:b/>
                <w:bCs/>
              </w:rPr>
              <w:t xml:space="preserve"> :</w:t>
            </w:r>
            <w:r w:rsidRPr="001F52FC">
              <w:t xml:space="preserve"> Nb. d’unités</w:t>
            </w:r>
          </w:p>
        </w:tc>
        <w:tc>
          <w:tcPr>
            <w:tcW w:w="568" w:type="pct"/>
            <w:tcBorders>
              <w:top w:val="single" w:sz="4" w:space="0" w:color="auto"/>
              <w:left w:val="single" w:sz="4" w:space="0" w:color="auto"/>
              <w:bottom w:val="single" w:sz="4" w:space="0" w:color="auto"/>
              <w:right w:val="nil"/>
            </w:tcBorders>
          </w:tcPr>
          <w:p w14:paraId="5014CC5F" w14:textId="71EA5BF0" w:rsidR="00A03C54" w:rsidRDefault="00A03C54" w:rsidP="003D69C9">
            <w:pPr>
              <w:spacing w:before="80" w:after="80"/>
              <w:jc w:val="center"/>
              <w:rPr>
                <w:smallCaps/>
                <w:sz w:val="24"/>
                <w:szCs w:val="24"/>
              </w:rPr>
            </w:pPr>
          </w:p>
        </w:tc>
        <w:tc>
          <w:tcPr>
            <w:tcW w:w="162" w:type="pct"/>
            <w:tcBorders>
              <w:top w:val="single" w:sz="4" w:space="0" w:color="auto"/>
              <w:left w:val="nil"/>
              <w:bottom w:val="single" w:sz="4" w:space="0" w:color="auto"/>
              <w:right w:val="nil"/>
            </w:tcBorders>
          </w:tcPr>
          <w:p w14:paraId="48F13F17" w14:textId="13755CC0" w:rsidR="00A03C54" w:rsidRDefault="00A03C54" w:rsidP="008D4E38">
            <w:pPr>
              <w:spacing w:before="80" w:after="80"/>
              <w:jc w:val="center"/>
              <w:rPr>
                <w:b/>
                <w:smallCaps/>
                <w:sz w:val="24"/>
                <w:szCs w:val="24"/>
              </w:rPr>
            </w:pPr>
            <w:r>
              <w:rPr>
                <w:b/>
                <w:smallCaps/>
                <w:sz w:val="24"/>
                <w:szCs w:val="24"/>
              </w:rPr>
              <w:t>X</w:t>
            </w:r>
          </w:p>
        </w:tc>
        <w:tc>
          <w:tcPr>
            <w:tcW w:w="662" w:type="pct"/>
            <w:tcBorders>
              <w:left w:val="nil"/>
            </w:tcBorders>
          </w:tcPr>
          <w:p w14:paraId="6A0E2261" w14:textId="4142C3EF" w:rsidR="00A03C54" w:rsidRPr="00F03AAE" w:rsidRDefault="00A03C54" w:rsidP="00337BFF">
            <w:pPr>
              <w:spacing w:before="80" w:after="80"/>
              <w:jc w:val="right"/>
              <w:rPr>
                <w:smallCaps/>
                <w:sz w:val="24"/>
                <w:szCs w:val="24"/>
              </w:rPr>
            </w:pPr>
            <w:r w:rsidRPr="00F03AAE">
              <w:rPr>
                <w:smallCaps/>
                <w:sz w:val="24"/>
                <w:szCs w:val="24"/>
              </w:rPr>
              <w:t>2,00 $</w:t>
            </w:r>
          </w:p>
        </w:tc>
      </w:tr>
      <w:tr w:rsidR="00A03C54" w14:paraId="70D39658" w14:textId="77777777" w:rsidTr="00A03C54">
        <w:trPr>
          <w:trHeight w:val="144"/>
        </w:trPr>
        <w:tc>
          <w:tcPr>
            <w:tcW w:w="3608" w:type="pct"/>
            <w:tcBorders>
              <w:right w:val="single" w:sz="4" w:space="0" w:color="auto"/>
            </w:tcBorders>
            <w:vAlign w:val="center"/>
          </w:tcPr>
          <w:p w14:paraId="761A6E8D" w14:textId="333584AB" w:rsidR="00A03C54" w:rsidRPr="001F52FC" w:rsidRDefault="00A03C54" w:rsidP="008D4E38">
            <w:pPr>
              <w:tabs>
                <w:tab w:val="left" w:pos="330"/>
              </w:tabs>
              <w:spacing w:before="80" w:after="80"/>
            </w:pPr>
            <w:r w:rsidRPr="001F52FC">
              <w:tab/>
            </w:r>
            <w:r w:rsidRPr="001F52FC">
              <w:rPr>
                <w:b/>
                <w:bCs/>
              </w:rPr>
              <w:t>Gîte :</w:t>
            </w:r>
            <w:r w:rsidRPr="001F52FC">
              <w:t xml:space="preserve"> Nb. d’unités</w:t>
            </w:r>
          </w:p>
        </w:tc>
        <w:tc>
          <w:tcPr>
            <w:tcW w:w="568" w:type="pct"/>
            <w:tcBorders>
              <w:top w:val="single" w:sz="4" w:space="0" w:color="auto"/>
              <w:left w:val="single" w:sz="4" w:space="0" w:color="auto"/>
              <w:bottom w:val="single" w:sz="4" w:space="0" w:color="auto"/>
              <w:right w:val="nil"/>
            </w:tcBorders>
          </w:tcPr>
          <w:p w14:paraId="6F101CD1" w14:textId="390F2562" w:rsidR="00A03C54" w:rsidRDefault="00A03C54" w:rsidP="003D69C9">
            <w:pPr>
              <w:spacing w:before="80" w:after="80"/>
              <w:jc w:val="center"/>
              <w:rPr>
                <w:smallCaps/>
                <w:sz w:val="24"/>
                <w:szCs w:val="24"/>
              </w:rPr>
            </w:pPr>
          </w:p>
        </w:tc>
        <w:tc>
          <w:tcPr>
            <w:tcW w:w="162" w:type="pct"/>
            <w:tcBorders>
              <w:top w:val="single" w:sz="4" w:space="0" w:color="auto"/>
              <w:left w:val="nil"/>
              <w:bottom w:val="single" w:sz="4" w:space="0" w:color="auto"/>
              <w:right w:val="nil"/>
            </w:tcBorders>
          </w:tcPr>
          <w:p w14:paraId="582E7908" w14:textId="272F7142" w:rsidR="00A03C54" w:rsidRDefault="00A03C54" w:rsidP="008D4E38">
            <w:pPr>
              <w:spacing w:before="80" w:after="80"/>
              <w:jc w:val="center"/>
              <w:rPr>
                <w:b/>
                <w:smallCaps/>
                <w:sz w:val="24"/>
                <w:szCs w:val="24"/>
              </w:rPr>
            </w:pPr>
            <w:r>
              <w:rPr>
                <w:b/>
                <w:smallCaps/>
                <w:sz w:val="24"/>
                <w:szCs w:val="24"/>
              </w:rPr>
              <w:t>X</w:t>
            </w:r>
          </w:p>
        </w:tc>
        <w:tc>
          <w:tcPr>
            <w:tcW w:w="662" w:type="pct"/>
            <w:tcBorders>
              <w:left w:val="nil"/>
            </w:tcBorders>
          </w:tcPr>
          <w:p w14:paraId="09E61288" w14:textId="592BAC10" w:rsidR="00A03C54" w:rsidRPr="00F03AAE" w:rsidRDefault="00A03C54" w:rsidP="00337BFF">
            <w:pPr>
              <w:spacing w:before="80" w:after="80"/>
              <w:jc w:val="right"/>
              <w:rPr>
                <w:smallCaps/>
                <w:sz w:val="24"/>
                <w:szCs w:val="24"/>
              </w:rPr>
            </w:pPr>
            <w:r w:rsidRPr="00F03AAE">
              <w:rPr>
                <w:smallCaps/>
                <w:sz w:val="24"/>
                <w:szCs w:val="24"/>
              </w:rPr>
              <w:t>2,00 $</w:t>
            </w:r>
          </w:p>
        </w:tc>
      </w:tr>
      <w:tr w:rsidR="00A03C54" w14:paraId="48CEB8F7" w14:textId="77777777" w:rsidTr="00A03C54">
        <w:trPr>
          <w:trHeight w:val="144"/>
        </w:trPr>
        <w:tc>
          <w:tcPr>
            <w:tcW w:w="3608" w:type="pct"/>
            <w:tcBorders>
              <w:right w:val="single" w:sz="4" w:space="0" w:color="auto"/>
            </w:tcBorders>
            <w:vAlign w:val="center"/>
          </w:tcPr>
          <w:p w14:paraId="5733B4CA" w14:textId="425FE2E0" w:rsidR="00A03C54" w:rsidRPr="001F52FC" w:rsidRDefault="00A03C54" w:rsidP="008D4E38">
            <w:pPr>
              <w:tabs>
                <w:tab w:val="left" w:pos="330"/>
              </w:tabs>
              <w:spacing w:before="80" w:after="80"/>
            </w:pPr>
            <w:r w:rsidRPr="001F52FC">
              <w:tab/>
            </w:r>
            <w:r w:rsidRPr="001F52FC">
              <w:rPr>
                <w:b/>
                <w:bCs/>
              </w:rPr>
              <w:t>Résidence de tourisme :</w:t>
            </w:r>
            <w:r w:rsidRPr="001F52FC">
              <w:t xml:space="preserve"> Nb. de chalets</w:t>
            </w:r>
          </w:p>
        </w:tc>
        <w:tc>
          <w:tcPr>
            <w:tcW w:w="568" w:type="pct"/>
            <w:tcBorders>
              <w:top w:val="single" w:sz="4" w:space="0" w:color="auto"/>
              <w:left w:val="single" w:sz="4" w:space="0" w:color="auto"/>
              <w:bottom w:val="single" w:sz="4" w:space="0" w:color="auto"/>
              <w:right w:val="nil"/>
            </w:tcBorders>
          </w:tcPr>
          <w:p w14:paraId="75AB89AA" w14:textId="05A7B15B" w:rsidR="00A03C54" w:rsidRDefault="00A03C54" w:rsidP="003D69C9">
            <w:pPr>
              <w:spacing w:before="80" w:after="80"/>
              <w:jc w:val="center"/>
              <w:rPr>
                <w:smallCaps/>
                <w:sz w:val="24"/>
                <w:szCs w:val="24"/>
              </w:rPr>
            </w:pPr>
          </w:p>
        </w:tc>
        <w:tc>
          <w:tcPr>
            <w:tcW w:w="162" w:type="pct"/>
            <w:tcBorders>
              <w:top w:val="single" w:sz="4" w:space="0" w:color="auto"/>
              <w:left w:val="nil"/>
              <w:bottom w:val="single" w:sz="4" w:space="0" w:color="auto"/>
              <w:right w:val="nil"/>
            </w:tcBorders>
          </w:tcPr>
          <w:p w14:paraId="50CD2842" w14:textId="738F94DF" w:rsidR="00A03C54" w:rsidRDefault="00A03C54" w:rsidP="008D4E38">
            <w:pPr>
              <w:spacing w:before="80" w:after="80"/>
              <w:jc w:val="center"/>
              <w:rPr>
                <w:b/>
                <w:smallCaps/>
                <w:sz w:val="24"/>
                <w:szCs w:val="24"/>
              </w:rPr>
            </w:pPr>
            <w:r>
              <w:rPr>
                <w:b/>
                <w:smallCaps/>
                <w:sz w:val="24"/>
                <w:szCs w:val="24"/>
              </w:rPr>
              <w:t>X</w:t>
            </w:r>
          </w:p>
        </w:tc>
        <w:tc>
          <w:tcPr>
            <w:tcW w:w="662" w:type="pct"/>
            <w:tcBorders>
              <w:left w:val="nil"/>
            </w:tcBorders>
          </w:tcPr>
          <w:p w14:paraId="698E3C39" w14:textId="1D387245" w:rsidR="00A03C54" w:rsidRPr="00F03AAE" w:rsidRDefault="00A03C54" w:rsidP="00337BFF">
            <w:pPr>
              <w:spacing w:before="80" w:after="80"/>
              <w:jc w:val="right"/>
              <w:rPr>
                <w:smallCaps/>
                <w:sz w:val="24"/>
                <w:szCs w:val="24"/>
              </w:rPr>
            </w:pPr>
            <w:r w:rsidRPr="00F03AAE">
              <w:rPr>
                <w:smallCaps/>
                <w:sz w:val="24"/>
                <w:szCs w:val="24"/>
              </w:rPr>
              <w:t>2,60 $</w:t>
            </w:r>
          </w:p>
        </w:tc>
      </w:tr>
      <w:tr w:rsidR="00A03C54" w14:paraId="29F7548E" w14:textId="77777777" w:rsidTr="00A03C54">
        <w:trPr>
          <w:trHeight w:val="144"/>
        </w:trPr>
        <w:tc>
          <w:tcPr>
            <w:tcW w:w="3608" w:type="pct"/>
            <w:tcBorders>
              <w:bottom w:val="double" w:sz="4" w:space="0" w:color="auto"/>
              <w:right w:val="single" w:sz="4" w:space="0" w:color="auto"/>
            </w:tcBorders>
            <w:vAlign w:val="center"/>
          </w:tcPr>
          <w:p w14:paraId="2D22FBB3" w14:textId="1DE0B35B" w:rsidR="00A03C54" w:rsidRPr="001F52FC" w:rsidRDefault="00A03C54" w:rsidP="008D4E38">
            <w:pPr>
              <w:tabs>
                <w:tab w:val="left" w:pos="330"/>
              </w:tabs>
              <w:spacing w:before="80" w:after="80"/>
            </w:pPr>
            <w:r w:rsidRPr="001F52FC">
              <w:tab/>
            </w:r>
            <w:r w:rsidRPr="001F52FC">
              <w:rPr>
                <w:b/>
                <w:bCs/>
              </w:rPr>
              <w:t>Pourvoirie :</w:t>
            </w:r>
            <w:r w:rsidRPr="001F52FC">
              <w:t xml:space="preserve"> Nb. d’unités </w:t>
            </w:r>
            <w:r>
              <w:t>ou</w:t>
            </w:r>
            <w:r w:rsidRPr="001F52FC">
              <w:t xml:space="preserve"> de chalets</w:t>
            </w:r>
          </w:p>
        </w:tc>
        <w:tc>
          <w:tcPr>
            <w:tcW w:w="568" w:type="pct"/>
            <w:tcBorders>
              <w:top w:val="single" w:sz="4" w:space="0" w:color="auto"/>
              <w:left w:val="single" w:sz="4" w:space="0" w:color="auto"/>
              <w:bottom w:val="double" w:sz="4" w:space="0" w:color="auto"/>
              <w:right w:val="nil"/>
            </w:tcBorders>
          </w:tcPr>
          <w:p w14:paraId="321EC4A4" w14:textId="00B50A3B" w:rsidR="00A03C54" w:rsidRDefault="00A03C54" w:rsidP="003D69C9">
            <w:pPr>
              <w:spacing w:before="80" w:after="80"/>
              <w:jc w:val="center"/>
              <w:rPr>
                <w:smallCaps/>
                <w:sz w:val="24"/>
                <w:szCs w:val="24"/>
              </w:rPr>
            </w:pPr>
          </w:p>
        </w:tc>
        <w:tc>
          <w:tcPr>
            <w:tcW w:w="162" w:type="pct"/>
            <w:tcBorders>
              <w:top w:val="single" w:sz="4" w:space="0" w:color="auto"/>
              <w:left w:val="nil"/>
              <w:bottom w:val="double" w:sz="4" w:space="0" w:color="auto"/>
              <w:right w:val="nil"/>
            </w:tcBorders>
          </w:tcPr>
          <w:p w14:paraId="616A8D69" w14:textId="22103325" w:rsidR="00A03C54" w:rsidRDefault="00A03C54" w:rsidP="008D4E38">
            <w:pPr>
              <w:spacing w:before="80" w:after="80"/>
              <w:jc w:val="center"/>
              <w:rPr>
                <w:b/>
                <w:smallCaps/>
                <w:sz w:val="24"/>
                <w:szCs w:val="24"/>
              </w:rPr>
            </w:pPr>
            <w:r>
              <w:rPr>
                <w:b/>
                <w:smallCaps/>
                <w:sz w:val="24"/>
                <w:szCs w:val="24"/>
              </w:rPr>
              <w:t>X</w:t>
            </w:r>
          </w:p>
        </w:tc>
        <w:tc>
          <w:tcPr>
            <w:tcW w:w="662" w:type="pct"/>
            <w:tcBorders>
              <w:left w:val="nil"/>
              <w:bottom w:val="double" w:sz="4" w:space="0" w:color="auto"/>
            </w:tcBorders>
          </w:tcPr>
          <w:p w14:paraId="4FBFDA13" w14:textId="173A2E59" w:rsidR="00A03C54" w:rsidRPr="00F03AAE" w:rsidRDefault="00A03C54" w:rsidP="00337BFF">
            <w:pPr>
              <w:spacing w:before="80" w:after="80"/>
              <w:jc w:val="right"/>
              <w:rPr>
                <w:smallCaps/>
                <w:sz w:val="24"/>
                <w:szCs w:val="24"/>
              </w:rPr>
            </w:pPr>
            <w:r w:rsidRPr="00F03AAE">
              <w:rPr>
                <w:smallCaps/>
                <w:sz w:val="24"/>
                <w:szCs w:val="24"/>
              </w:rPr>
              <w:t>2,60 $</w:t>
            </w:r>
          </w:p>
        </w:tc>
      </w:tr>
      <w:bookmarkEnd w:id="0"/>
      <w:bookmarkEnd w:id="1"/>
    </w:tbl>
    <w:p w14:paraId="4E70E6AF" w14:textId="77777777" w:rsidR="00A03C54" w:rsidRDefault="00A03C54" w:rsidP="00152382">
      <w:pPr>
        <w:spacing w:after="0" w:line="240" w:lineRule="auto"/>
        <w:jc w:val="both"/>
      </w:pPr>
    </w:p>
    <w:p w14:paraId="4A56E289" w14:textId="6F342AF7" w:rsidR="00E67284" w:rsidRDefault="00152382" w:rsidP="00152382">
      <w:pPr>
        <w:spacing w:after="0" w:line="240" w:lineRule="auto"/>
        <w:jc w:val="both"/>
      </w:pPr>
      <w:r>
        <w:t xml:space="preserve">Pour tous produits ou activités en inscription supplémentaire, l’adresse civique </w:t>
      </w:r>
      <w:r w:rsidR="00052BD1">
        <w:t>administrative</w:t>
      </w:r>
      <w:r>
        <w:t xml:space="preserve"> doit être la même que l’adhésion principale. Dans le cas contraire, le produit ou l’activité requiert une nouvelle adhésion principale, jusqu’à concurrence de cinq (5) adhésions complètes pour la même organisation. Advenant un besoin supérieur à cinq (5) adhésions principales, les excédents seront chargés au coût de l’inscription supplémentaire. </w:t>
      </w:r>
    </w:p>
    <w:p w14:paraId="3B4E2C28" w14:textId="77777777" w:rsidR="00A03C54" w:rsidRDefault="00A03C54" w:rsidP="00152382">
      <w:pPr>
        <w:spacing w:after="0" w:line="240" w:lineRule="auto"/>
        <w:jc w:val="both"/>
        <w:sectPr w:rsidR="00A03C54" w:rsidSect="00564373">
          <w:headerReference w:type="default" r:id="rId17"/>
          <w:pgSz w:w="12240" w:h="15840"/>
          <w:pgMar w:top="720" w:right="720" w:bottom="720" w:left="720" w:header="706" w:footer="706" w:gutter="0"/>
          <w:cols w:space="708"/>
          <w:vAlign w:val="center"/>
          <w:titlePg/>
          <w:docGrid w:linePitch="360"/>
        </w:sectPr>
      </w:pPr>
    </w:p>
    <w:p w14:paraId="4EDAF147" w14:textId="77777777" w:rsidR="001B66A0" w:rsidRDefault="001B66A0" w:rsidP="00152382">
      <w:pPr>
        <w:spacing w:after="0" w:line="240" w:lineRule="auto"/>
        <w:jc w:val="both"/>
      </w:pPr>
    </w:p>
    <w:p w14:paraId="342552E0" w14:textId="74CB65DE" w:rsidR="00564373" w:rsidRDefault="00564373" w:rsidP="00FB2C8F">
      <w:pPr>
        <w:spacing w:after="120" w:line="240" w:lineRule="auto"/>
        <w:sectPr w:rsidR="00564373" w:rsidSect="00564373">
          <w:pgSz w:w="12240" w:h="15840"/>
          <w:pgMar w:top="720" w:right="720" w:bottom="720" w:left="720" w:header="706" w:footer="706" w:gutter="0"/>
          <w:cols w:space="708"/>
          <w:vAlign w:val="center"/>
          <w:titlePg/>
          <w:docGrid w:linePitch="360"/>
        </w:sectPr>
      </w:pPr>
    </w:p>
    <w:tbl>
      <w:tblPr>
        <w:tblStyle w:val="Grilledutableau"/>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10770"/>
      </w:tblGrid>
      <w:tr w:rsidR="005201AD" w14:paraId="7B29A606" w14:textId="77777777" w:rsidTr="00FB2C8F">
        <w:trPr>
          <w:jc w:val="center"/>
        </w:trPr>
        <w:tc>
          <w:tcPr>
            <w:tcW w:w="10770" w:type="dxa"/>
            <w:shd w:val="clear" w:color="auto" w:fill="002060"/>
            <w:vAlign w:val="center"/>
          </w:tcPr>
          <w:p w14:paraId="1A4F9C3E" w14:textId="63D8168B" w:rsidR="005201AD" w:rsidRDefault="005201AD" w:rsidP="005201AD">
            <w:pPr>
              <w:spacing w:before="120" w:after="120"/>
              <w:jc w:val="center"/>
            </w:pPr>
            <w:r>
              <w:rPr>
                <w:b/>
                <w:smallCaps/>
                <w:color w:val="FFFFFF" w:themeColor="background1"/>
                <w:sz w:val="28"/>
                <w:szCs w:val="28"/>
              </w:rPr>
              <w:t>Obligation</w:t>
            </w:r>
          </w:p>
        </w:tc>
      </w:tr>
    </w:tbl>
    <w:p w14:paraId="73AA0595" w14:textId="11733C18" w:rsidR="005201AD" w:rsidRDefault="005201AD" w:rsidP="005201AD">
      <w:pPr>
        <w:spacing w:after="0" w:line="240" w:lineRule="auto"/>
        <w:jc w:val="both"/>
      </w:pPr>
    </w:p>
    <w:p w14:paraId="1AE509E2" w14:textId="262505A6" w:rsidR="005201AD" w:rsidRDefault="005201AD" w:rsidP="00142D0A">
      <w:pPr>
        <w:pStyle w:val="Paragraphedeliste"/>
        <w:numPr>
          <w:ilvl w:val="0"/>
          <w:numId w:val="7"/>
        </w:numPr>
        <w:spacing w:after="0" w:line="240" w:lineRule="auto"/>
        <w:jc w:val="both"/>
      </w:pPr>
      <w:r>
        <w:t>Je reconnais détenir tous les permis légaux et les attestations pour l’exploitation de l’établissement mentionné ci-dessus ainsi que les assurances responsabilités civiles s’y rattachant. Également, je respecte la réglementation municipale en vigueur sur le territoire où est située celle-ci</w:t>
      </w:r>
      <w:r w:rsidR="00D1585E">
        <w:t>.</w:t>
      </w:r>
    </w:p>
    <w:p w14:paraId="7B09310C" w14:textId="77777777" w:rsidR="005201AD" w:rsidRPr="00D1585E" w:rsidRDefault="005201AD" w:rsidP="005201AD">
      <w:pPr>
        <w:spacing w:after="0" w:line="240" w:lineRule="auto"/>
        <w:jc w:val="both"/>
      </w:pPr>
    </w:p>
    <w:p w14:paraId="5FB8D77A" w14:textId="0FACCF97" w:rsidR="005201AD" w:rsidRPr="00D1585E" w:rsidRDefault="005201AD" w:rsidP="00142D0A">
      <w:pPr>
        <w:pStyle w:val="Paragraphedeliste"/>
        <w:numPr>
          <w:ilvl w:val="0"/>
          <w:numId w:val="7"/>
        </w:numPr>
        <w:spacing w:after="0" w:line="240" w:lineRule="auto"/>
        <w:jc w:val="both"/>
      </w:pPr>
      <w:r w:rsidRPr="00D1585E">
        <w:t>Je m’engage à respecter la mission, la vision et les valeurs de l’association</w:t>
      </w:r>
      <w:r w:rsidR="00D1585E">
        <w:t>.</w:t>
      </w:r>
    </w:p>
    <w:p w14:paraId="4D3B40CC" w14:textId="77777777" w:rsidR="005201AD" w:rsidRPr="00D1585E" w:rsidRDefault="005201AD" w:rsidP="00F22A57">
      <w:pPr>
        <w:spacing w:after="0" w:line="240" w:lineRule="auto"/>
        <w:jc w:val="both"/>
      </w:pPr>
    </w:p>
    <w:p w14:paraId="0FFCCEED" w14:textId="4A05A7B1" w:rsidR="005201AD" w:rsidRPr="00D1585E" w:rsidRDefault="005201AD" w:rsidP="004A6257">
      <w:pPr>
        <w:pStyle w:val="Paragraphedeliste"/>
        <w:numPr>
          <w:ilvl w:val="0"/>
          <w:numId w:val="7"/>
        </w:numPr>
        <w:spacing w:after="0" w:line="240" w:lineRule="auto"/>
        <w:jc w:val="both"/>
      </w:pPr>
      <w:r>
        <w:t xml:space="preserve">Je m’engage à </w:t>
      </w:r>
      <w:r w:rsidRPr="00D1585E">
        <w:t>fournir, annuellement, toutes modifications ou mises à jour en lien avec mon entreprise sur la base de données officielle</w:t>
      </w:r>
      <w:r w:rsidR="00F22A57">
        <w:t xml:space="preserve"> </w:t>
      </w:r>
      <w:r w:rsidR="00F22A57" w:rsidRPr="00D1585E">
        <w:t>et j’accepte d'être promu sur l’ensemble des plateformes de l’association</w:t>
      </w:r>
      <w:r w:rsidR="00F22A57">
        <w:t>.</w:t>
      </w:r>
    </w:p>
    <w:p w14:paraId="161CA2A6" w14:textId="77777777" w:rsidR="005201AD" w:rsidRPr="00D1585E" w:rsidRDefault="005201AD" w:rsidP="005201AD">
      <w:pPr>
        <w:spacing w:after="0" w:line="240" w:lineRule="auto"/>
        <w:jc w:val="both"/>
      </w:pPr>
    </w:p>
    <w:p w14:paraId="709B21F4" w14:textId="5F5F78C5" w:rsidR="005201AD" w:rsidRDefault="005201AD" w:rsidP="004A6257">
      <w:pPr>
        <w:pStyle w:val="Paragraphedeliste"/>
        <w:numPr>
          <w:ilvl w:val="0"/>
          <w:numId w:val="7"/>
        </w:numPr>
        <w:spacing w:after="0" w:line="240" w:lineRule="auto"/>
        <w:jc w:val="both"/>
      </w:pPr>
      <w:r>
        <w:t>Je m’engage à payer ma cotisation dans les 30 jours suivant la réception de ma facture. Dans le cas d’un retard de paiement, des services pourront être interrompus (présence dans le guide et le site web)</w:t>
      </w:r>
      <w:r w:rsidR="00E709D2">
        <w:t>. Cependant, le dossier de votre entreprise reste actif</w:t>
      </w:r>
      <w:r w:rsidR="00D1585E">
        <w:t>.</w:t>
      </w:r>
    </w:p>
    <w:p w14:paraId="371B9465" w14:textId="77777777" w:rsidR="005201AD" w:rsidRDefault="005201AD" w:rsidP="005201AD">
      <w:pPr>
        <w:spacing w:after="0" w:line="240" w:lineRule="auto"/>
        <w:ind w:left="708"/>
        <w:jc w:val="both"/>
      </w:pPr>
    </w:p>
    <w:p w14:paraId="70166065" w14:textId="36B16EDC" w:rsidR="00F22A57" w:rsidRDefault="005201AD" w:rsidP="00F22A57">
      <w:pPr>
        <w:pStyle w:val="Paragraphedeliste"/>
        <w:numPr>
          <w:ilvl w:val="0"/>
          <w:numId w:val="7"/>
        </w:numPr>
        <w:spacing w:after="0" w:line="240" w:lineRule="auto"/>
        <w:jc w:val="both"/>
      </w:pPr>
      <w:r>
        <w:t>Afin de mettre fin à ce contrat, je m’engage à faire une demande de résiliation et d’informer les raisons qui motivent ce choix. Toutes les résiliations doivent être approuvées afin de fermer légalement et définitivement un dossier. En cas de besoin, vous devez en faire la demande</w:t>
      </w:r>
      <w:r w:rsidR="003D69C9">
        <w:t>.</w:t>
      </w:r>
    </w:p>
    <w:p w14:paraId="25F450D9" w14:textId="5DD4149E" w:rsidR="005201AD" w:rsidRDefault="005201AD" w:rsidP="005201AD">
      <w:pPr>
        <w:spacing w:after="0" w:line="240" w:lineRule="auto"/>
        <w:jc w:val="both"/>
      </w:pPr>
    </w:p>
    <w:p w14:paraId="2C27E6F6" w14:textId="77777777" w:rsidR="00D1585E" w:rsidRDefault="00D1585E" w:rsidP="005201AD">
      <w:pPr>
        <w:spacing w:after="0" w:line="240" w:lineRule="auto"/>
        <w:jc w:val="both"/>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770"/>
      </w:tblGrid>
      <w:tr w:rsidR="00E709D2" w14:paraId="3CDDF0C7" w14:textId="77777777" w:rsidTr="00FB2C8F">
        <w:tc>
          <w:tcPr>
            <w:tcW w:w="10790" w:type="dxa"/>
            <w:shd w:val="clear" w:color="auto" w:fill="002060"/>
          </w:tcPr>
          <w:p w14:paraId="6635E6A3" w14:textId="18A09BA2" w:rsidR="00E709D2" w:rsidRPr="00384B24" w:rsidRDefault="00E709D2" w:rsidP="00E709D2">
            <w:pPr>
              <w:spacing w:before="120" w:after="120"/>
              <w:jc w:val="center"/>
              <w:rPr>
                <w:b/>
                <w:bCs/>
                <w:smallCaps/>
                <w:sz w:val="24"/>
                <w:szCs w:val="24"/>
              </w:rPr>
            </w:pPr>
            <w:r w:rsidRPr="00E709D2">
              <w:rPr>
                <w:b/>
                <w:bCs/>
                <w:smallCaps/>
                <w:color w:val="FFFFFF" w:themeColor="background1"/>
                <w:sz w:val="24"/>
                <w:szCs w:val="24"/>
              </w:rPr>
              <w:t>JE RECONNAIS RESPECTER LES OBLIGATIONS CI-DESSUS MENTIONNÉES</w:t>
            </w:r>
          </w:p>
        </w:tc>
      </w:tr>
      <w:tr w:rsidR="005201AD" w14:paraId="47DE48F9" w14:textId="77777777" w:rsidTr="00384B24">
        <w:tc>
          <w:tcPr>
            <w:tcW w:w="10790" w:type="dxa"/>
          </w:tcPr>
          <w:p w14:paraId="09DB948B" w14:textId="4C58F345" w:rsidR="005201AD" w:rsidRPr="00FB2C8F" w:rsidRDefault="005201AD" w:rsidP="00384B24">
            <w:pPr>
              <w:spacing w:before="120" w:after="120"/>
            </w:pPr>
            <w:r w:rsidRPr="00384B24">
              <w:rPr>
                <w:b/>
                <w:bCs/>
                <w:smallCaps/>
                <w:sz w:val="24"/>
                <w:szCs w:val="24"/>
              </w:rPr>
              <w:t>Nom du responsable :</w:t>
            </w:r>
            <w:r w:rsidR="00FB2C8F">
              <w:rPr>
                <w:b/>
                <w:bCs/>
                <w:smallCaps/>
                <w:sz w:val="24"/>
                <w:szCs w:val="24"/>
              </w:rPr>
              <w:t xml:space="preserve"> </w:t>
            </w:r>
          </w:p>
        </w:tc>
      </w:tr>
      <w:tr w:rsidR="005201AD" w14:paraId="323B7CC1" w14:textId="77777777" w:rsidTr="00384B24">
        <w:tc>
          <w:tcPr>
            <w:tcW w:w="10790" w:type="dxa"/>
          </w:tcPr>
          <w:p w14:paraId="35A2664E" w14:textId="0B797C41" w:rsidR="005201AD" w:rsidRPr="00FB2C8F" w:rsidRDefault="005201AD" w:rsidP="00384B24">
            <w:pPr>
              <w:spacing w:before="120" w:after="120"/>
            </w:pPr>
            <w:r w:rsidRPr="00384B24">
              <w:rPr>
                <w:b/>
                <w:bCs/>
                <w:smallCaps/>
                <w:sz w:val="24"/>
                <w:szCs w:val="24"/>
              </w:rPr>
              <w:t>Date :</w:t>
            </w:r>
            <w:r w:rsidR="00FB2C8F">
              <w:rPr>
                <w:b/>
                <w:bCs/>
                <w:smallCaps/>
                <w:sz w:val="24"/>
                <w:szCs w:val="24"/>
              </w:rPr>
              <w:t xml:space="preserve"> </w:t>
            </w:r>
          </w:p>
        </w:tc>
      </w:tr>
      <w:tr w:rsidR="005201AD" w14:paraId="07DFDD3A" w14:textId="77777777" w:rsidTr="00384B24">
        <w:tc>
          <w:tcPr>
            <w:tcW w:w="10790" w:type="dxa"/>
          </w:tcPr>
          <w:p w14:paraId="161B5F78" w14:textId="55DBB12E" w:rsidR="005201AD" w:rsidRPr="00FB2C8F" w:rsidRDefault="005201AD" w:rsidP="00384B24">
            <w:pPr>
              <w:spacing w:before="120" w:after="120"/>
              <w:rPr>
                <w:sz w:val="24"/>
                <w:szCs w:val="24"/>
              </w:rPr>
            </w:pPr>
            <w:r w:rsidRPr="00384B24">
              <w:rPr>
                <w:b/>
                <w:bCs/>
                <w:smallCaps/>
                <w:sz w:val="24"/>
                <w:szCs w:val="24"/>
              </w:rPr>
              <w:t>Signature</w:t>
            </w:r>
            <w:r w:rsidR="00384B24">
              <w:rPr>
                <w:b/>
                <w:bCs/>
                <w:smallCaps/>
                <w:sz w:val="24"/>
                <w:szCs w:val="24"/>
              </w:rPr>
              <w:t> :</w:t>
            </w:r>
            <w:r w:rsidR="00E709D2">
              <w:rPr>
                <w:b/>
                <w:bCs/>
                <w:smallCaps/>
                <w:sz w:val="24"/>
                <w:szCs w:val="24"/>
              </w:rPr>
              <w:t xml:space="preserve"> </w:t>
            </w:r>
          </w:p>
          <w:p w14:paraId="2F2DB75B" w14:textId="400EE2B0" w:rsidR="00142D0A" w:rsidRDefault="00142D0A" w:rsidP="00384B24">
            <w:pPr>
              <w:spacing w:before="120" w:after="120"/>
            </w:pPr>
          </w:p>
        </w:tc>
      </w:tr>
    </w:tbl>
    <w:p w14:paraId="1102DEF9" w14:textId="11D444FC" w:rsidR="005201AD" w:rsidRDefault="005201AD" w:rsidP="005201AD">
      <w:pPr>
        <w:spacing w:after="0" w:line="240" w:lineRule="auto"/>
        <w:jc w:val="both"/>
      </w:pPr>
    </w:p>
    <w:p w14:paraId="17673451" w14:textId="77777777" w:rsidR="00D1585E" w:rsidRDefault="00D1585E" w:rsidP="005201AD">
      <w:pPr>
        <w:spacing w:after="0" w:line="240" w:lineRule="auto"/>
        <w:jc w:val="both"/>
      </w:pPr>
    </w:p>
    <w:p w14:paraId="3C908E2A" w14:textId="3D4F9D6C" w:rsidR="005201AD" w:rsidRPr="00384B24" w:rsidRDefault="005201AD" w:rsidP="005201AD">
      <w:pPr>
        <w:rPr>
          <w:b/>
          <w:bCs/>
        </w:rPr>
      </w:pPr>
      <w:r w:rsidRPr="005201AD">
        <w:t xml:space="preserve">L’ATR se réserve le droit d’annuler l’adhésion de l’entreprise et tous les privilèges et les services qui l’accompagnent si le membre ne se conformait pas aux règles mentionnées précédemment. </w:t>
      </w:r>
      <w:r w:rsidRPr="00384B24">
        <w:rPr>
          <w:b/>
          <w:bCs/>
        </w:rPr>
        <w:t>Après dix jours, suivant la signature de ce document, aucun</w:t>
      </w:r>
      <w:r w:rsidR="003D69C9">
        <w:rPr>
          <w:b/>
          <w:bCs/>
        </w:rPr>
        <w:t xml:space="preserve"> crédit</w:t>
      </w:r>
      <w:r w:rsidRPr="00384B24">
        <w:rPr>
          <w:b/>
          <w:bCs/>
        </w:rPr>
        <w:t xml:space="preserve"> ou remboursement ne sera possible. </w:t>
      </w:r>
    </w:p>
    <w:p w14:paraId="7F68904E" w14:textId="77777777" w:rsidR="005201AD" w:rsidRPr="005201AD" w:rsidRDefault="005201AD" w:rsidP="005201AD"/>
    <w:p w14:paraId="6974F67F" w14:textId="7E6EC943" w:rsidR="005201AD" w:rsidRPr="00384B24" w:rsidRDefault="005201AD" w:rsidP="00384B24">
      <w:pPr>
        <w:jc w:val="center"/>
        <w:rPr>
          <w:b/>
          <w:bCs/>
        </w:rPr>
      </w:pPr>
      <w:r w:rsidRPr="00142D0A">
        <w:rPr>
          <w:b/>
          <w:bCs/>
          <w:sz w:val="24"/>
          <w:szCs w:val="24"/>
        </w:rPr>
        <w:t xml:space="preserve">Ce document doit être retourné </w:t>
      </w:r>
      <w:r w:rsidR="00E709D2">
        <w:rPr>
          <w:b/>
          <w:bCs/>
          <w:sz w:val="24"/>
          <w:szCs w:val="24"/>
        </w:rPr>
        <w:t>SIGN</w:t>
      </w:r>
      <w:r w:rsidR="00F3147F">
        <w:rPr>
          <w:b/>
          <w:bCs/>
          <w:sz w:val="24"/>
          <w:szCs w:val="24"/>
        </w:rPr>
        <w:t>ER</w:t>
      </w:r>
      <w:r w:rsidR="00E709D2" w:rsidRPr="00E709D2">
        <w:rPr>
          <w:b/>
          <w:bCs/>
          <w:sz w:val="24"/>
          <w:szCs w:val="24"/>
        </w:rPr>
        <w:t xml:space="preserve"> </w:t>
      </w:r>
      <w:r w:rsidRPr="00142D0A">
        <w:rPr>
          <w:b/>
          <w:bCs/>
          <w:sz w:val="24"/>
          <w:szCs w:val="24"/>
        </w:rPr>
        <w:t>à l’attention de</w:t>
      </w:r>
      <w:r w:rsidR="00142D0A" w:rsidRPr="00142D0A">
        <w:rPr>
          <w:b/>
          <w:bCs/>
          <w:sz w:val="24"/>
          <w:szCs w:val="24"/>
        </w:rPr>
        <w:t> :</w:t>
      </w:r>
    </w:p>
    <w:p w14:paraId="2D56FFD0" w14:textId="11433A45" w:rsidR="00C92B60" w:rsidRDefault="00C92B60" w:rsidP="00384B24">
      <w:pPr>
        <w:spacing w:after="120" w:line="240" w:lineRule="auto"/>
        <w:contextualSpacing/>
        <w:jc w:val="center"/>
        <w:rPr>
          <w:b/>
          <w:bCs/>
          <w:sz w:val="24"/>
          <w:szCs w:val="24"/>
        </w:rPr>
      </w:pPr>
      <w:r>
        <w:rPr>
          <w:b/>
          <w:bCs/>
          <w:sz w:val="24"/>
          <w:szCs w:val="24"/>
        </w:rPr>
        <w:t>Tourisme Côte-Nord</w:t>
      </w:r>
    </w:p>
    <w:p w14:paraId="6BF47D03" w14:textId="288F454E" w:rsidR="005201AD" w:rsidRPr="00142D0A" w:rsidRDefault="005201AD" w:rsidP="00384B24">
      <w:pPr>
        <w:spacing w:after="120" w:line="240" w:lineRule="auto"/>
        <w:contextualSpacing/>
        <w:jc w:val="center"/>
        <w:rPr>
          <w:sz w:val="24"/>
          <w:szCs w:val="24"/>
        </w:rPr>
      </w:pPr>
      <w:r w:rsidRPr="00142D0A">
        <w:rPr>
          <w:sz w:val="24"/>
          <w:szCs w:val="24"/>
        </w:rPr>
        <w:t>312, avenue Brochu, Sept-Îles (Québec) G4R 2W6</w:t>
      </w:r>
    </w:p>
    <w:p w14:paraId="1D6CDA1F" w14:textId="232FE4BA" w:rsidR="005201AD" w:rsidRPr="005201AD" w:rsidRDefault="003D69C9" w:rsidP="00384B24">
      <w:pPr>
        <w:spacing w:after="120" w:line="240" w:lineRule="auto"/>
        <w:contextualSpacing/>
        <w:jc w:val="center"/>
      </w:pPr>
      <w:r>
        <w:rPr>
          <w:sz w:val="24"/>
          <w:szCs w:val="24"/>
        </w:rPr>
        <w:t xml:space="preserve">Tél. : </w:t>
      </w:r>
      <w:r w:rsidR="005201AD" w:rsidRPr="00142D0A">
        <w:rPr>
          <w:sz w:val="24"/>
          <w:szCs w:val="24"/>
        </w:rPr>
        <w:t xml:space="preserve">1 888 463-0808 | Téléc. : 418 962-6518 | </w:t>
      </w:r>
      <w:hyperlink r:id="rId18" w:history="1">
        <w:r w:rsidRPr="00640F04">
          <w:rPr>
            <w:rStyle w:val="Lienhypertexte"/>
            <w:sz w:val="24"/>
            <w:szCs w:val="24"/>
          </w:rPr>
          <w:t>info@cotenordqc.com</w:t>
        </w:r>
      </w:hyperlink>
      <w:r w:rsidR="00035642">
        <w:rPr>
          <w:sz w:val="24"/>
          <w:szCs w:val="24"/>
        </w:rPr>
        <w:t xml:space="preserve"> </w:t>
      </w:r>
      <w:r w:rsidR="00035642" w:rsidRPr="005201AD">
        <w:t xml:space="preserve"> </w:t>
      </w:r>
    </w:p>
    <w:sectPr w:rsidR="005201AD" w:rsidRPr="005201AD" w:rsidSect="004A4D3D">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CE7E" w14:textId="77777777" w:rsidR="007F08CF" w:rsidRDefault="007F08CF" w:rsidP="006571C7">
      <w:pPr>
        <w:spacing w:after="0" w:line="240" w:lineRule="auto"/>
      </w:pPr>
      <w:r>
        <w:separator/>
      </w:r>
    </w:p>
  </w:endnote>
  <w:endnote w:type="continuationSeparator" w:id="0">
    <w:p w14:paraId="6CADD60E" w14:textId="77777777" w:rsidR="007F08CF" w:rsidRDefault="007F08CF" w:rsidP="006571C7">
      <w:pPr>
        <w:spacing w:after="0" w:line="240" w:lineRule="auto"/>
      </w:pPr>
      <w:r>
        <w:continuationSeparator/>
      </w:r>
    </w:p>
  </w:endnote>
  <w:endnote w:type="continuationNotice" w:id="1">
    <w:p w14:paraId="02B6A45B" w14:textId="77777777" w:rsidR="007F08CF" w:rsidRDefault="007F0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079E" w14:textId="77777777" w:rsidR="00065D04" w:rsidRDefault="00065D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8681" w14:textId="6A6C282B" w:rsidR="004A4D3D" w:rsidRDefault="004A4D3D" w:rsidP="004A4D3D">
    <w:pPr>
      <w:pStyle w:val="Pieddepage"/>
      <w:jc w:val="right"/>
    </w:pPr>
    <w:r>
      <w:tab/>
    </w:r>
    <w:r>
      <w:tab/>
    </w:r>
    <w:r>
      <w:tab/>
    </w:r>
    <w:r>
      <w:tab/>
    </w:r>
    <w:r>
      <w:tab/>
    </w:r>
    <w:r>
      <w:fldChar w:fldCharType="begin"/>
    </w:r>
    <w:r>
      <w:instrText>PAGE   \* MERGEFORMAT</w:instrText>
    </w:r>
    <w:r>
      <w:fldChar w:fldCharType="separate"/>
    </w:r>
    <w:r>
      <w:rPr>
        <w:lang w:val="fr-FR"/>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1666" w14:textId="6F83E108" w:rsidR="00D54F43" w:rsidRDefault="00065D04" w:rsidP="004A4D3D">
    <w:pPr>
      <w:pStyle w:val="Pieddepage"/>
      <w:jc w:val="right"/>
    </w:pPr>
    <w:r>
      <w:fldChar w:fldCharType="begin"/>
    </w:r>
    <w:r>
      <w:instrText>PAGE   \* MERGEFORMAT</w:instrText>
    </w:r>
    <w:r>
      <w:fldChar w:fldCharType="separate"/>
    </w:r>
    <w:r>
      <w:rPr>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E8A7" w14:textId="77777777" w:rsidR="007F08CF" w:rsidRDefault="007F08CF" w:rsidP="006571C7">
      <w:pPr>
        <w:spacing w:after="0" w:line="240" w:lineRule="auto"/>
      </w:pPr>
      <w:r>
        <w:separator/>
      </w:r>
    </w:p>
  </w:footnote>
  <w:footnote w:type="continuationSeparator" w:id="0">
    <w:p w14:paraId="40A4AC61" w14:textId="77777777" w:rsidR="007F08CF" w:rsidRDefault="007F08CF" w:rsidP="006571C7">
      <w:pPr>
        <w:spacing w:after="0" w:line="240" w:lineRule="auto"/>
      </w:pPr>
      <w:r>
        <w:continuationSeparator/>
      </w:r>
    </w:p>
  </w:footnote>
  <w:footnote w:type="continuationNotice" w:id="1">
    <w:p w14:paraId="2D662F27" w14:textId="77777777" w:rsidR="007F08CF" w:rsidRDefault="007F0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FD6D" w14:textId="77777777" w:rsidR="00065D04" w:rsidRDefault="00065D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AEE4" w14:textId="77777777" w:rsidR="00065D04" w:rsidRPr="004A4D3D" w:rsidRDefault="00065D04" w:rsidP="00065D04">
    <w:pPr>
      <w:pStyle w:val="En-tte"/>
      <w:jc w:val="center"/>
      <w:rPr>
        <w:b/>
        <w:bCs/>
        <w:smallCaps/>
        <w:sz w:val="40"/>
        <w:szCs w:val="40"/>
      </w:rPr>
    </w:pPr>
    <w:r w:rsidRPr="004A4D3D">
      <w:rPr>
        <w:b/>
        <w:bCs/>
        <w:smallCaps/>
        <w:noProof/>
        <w:sz w:val="40"/>
        <w:szCs w:val="40"/>
      </w:rPr>
      <w:drawing>
        <wp:anchor distT="0" distB="0" distL="114300" distR="114300" simplePos="0" relativeHeight="251659264" behindDoc="0" locked="0" layoutInCell="1" allowOverlap="1" wp14:anchorId="458E2ADB" wp14:editId="7A0EFF14">
          <wp:simplePos x="0" y="0"/>
          <wp:positionH relativeFrom="column">
            <wp:posOffset>18415</wp:posOffset>
          </wp:positionH>
          <wp:positionV relativeFrom="paragraph">
            <wp:posOffset>-297180</wp:posOffset>
          </wp:positionV>
          <wp:extent cx="714375" cy="107156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14375" cy="1071563"/>
                  </a:xfrm>
                  <a:prstGeom prst="rect">
                    <a:avLst/>
                  </a:prstGeom>
                </pic:spPr>
              </pic:pic>
            </a:graphicData>
          </a:graphic>
          <wp14:sizeRelH relativeFrom="margin">
            <wp14:pctWidth>0</wp14:pctWidth>
          </wp14:sizeRelH>
          <wp14:sizeRelV relativeFrom="margin">
            <wp14:pctHeight>0</wp14:pctHeight>
          </wp14:sizeRelV>
        </wp:anchor>
      </w:drawing>
    </w:r>
    <w:r w:rsidRPr="004A4D3D">
      <w:rPr>
        <w:b/>
        <w:bCs/>
        <w:smallCaps/>
        <w:sz w:val="40"/>
        <w:szCs w:val="40"/>
      </w:rPr>
      <w:t>Formulaire d’adhésion</w:t>
    </w:r>
  </w:p>
  <w:p w14:paraId="45D43132" w14:textId="77777777" w:rsidR="00065D04" w:rsidRDefault="00065D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F552" w14:textId="77777777" w:rsidR="004A4D3D" w:rsidRDefault="004A4D3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D716" w14:textId="77777777" w:rsidR="00EB6DD9" w:rsidRPr="004A4D3D" w:rsidRDefault="00EB6DD9" w:rsidP="004A4D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39AF"/>
    <w:multiLevelType w:val="hybridMultilevel"/>
    <w:tmpl w:val="75DABF30"/>
    <w:lvl w:ilvl="0" w:tplc="0C0C0001">
      <w:start w:val="1"/>
      <w:numFmt w:val="bullet"/>
      <w:lvlText w:val=""/>
      <w:lvlJc w:val="left"/>
      <w:pPr>
        <w:ind w:left="360" w:hanging="360"/>
      </w:pPr>
      <w:rPr>
        <w:rFonts w:ascii="Symbol" w:hAnsi="Symbol" w:hint="default"/>
        <w:b/>
        <w:bCs/>
      </w:rPr>
    </w:lvl>
    <w:lvl w:ilvl="1" w:tplc="0C0C0003">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D16109"/>
    <w:multiLevelType w:val="hybridMultilevel"/>
    <w:tmpl w:val="DD42E2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4C37932"/>
    <w:multiLevelType w:val="hybridMultilevel"/>
    <w:tmpl w:val="0FE4E220"/>
    <w:lvl w:ilvl="0" w:tplc="90F0E448">
      <w:start w:val="1"/>
      <w:numFmt w:val="bullet"/>
      <w:lvlText w:val="□"/>
      <w:lvlJc w:val="left"/>
      <w:pPr>
        <w:ind w:left="720" w:hanging="360"/>
      </w:pPr>
      <w:rPr>
        <w:rFonts w:ascii="Calibri" w:hAnsi="Calibri" w:hint="default"/>
        <w:b w:val="0"/>
        <w:bCs/>
        <w:sz w:val="32"/>
        <w:szCs w:val="3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C717988"/>
    <w:multiLevelType w:val="hybridMultilevel"/>
    <w:tmpl w:val="5B322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F5F6C84"/>
    <w:multiLevelType w:val="hybridMultilevel"/>
    <w:tmpl w:val="73F0244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F8E6058"/>
    <w:multiLevelType w:val="hybridMultilevel"/>
    <w:tmpl w:val="4E00C832"/>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1A43EEA"/>
    <w:multiLevelType w:val="hybridMultilevel"/>
    <w:tmpl w:val="31D62B7E"/>
    <w:lvl w:ilvl="0" w:tplc="D8B66C5E">
      <w:start w:val="1"/>
      <w:numFmt w:val="bullet"/>
      <w:lvlText w:val=""/>
      <w:lvlJc w:val="left"/>
      <w:pPr>
        <w:ind w:left="360" w:hanging="360"/>
      </w:pPr>
      <w:rPr>
        <w:rFonts w:ascii="Wingdings" w:hAnsi="Wingdings" w:hint="default"/>
        <w:sz w:val="24"/>
        <w:szCs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D072033"/>
    <w:multiLevelType w:val="hybridMultilevel"/>
    <w:tmpl w:val="F6BE694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25F1AEF"/>
    <w:multiLevelType w:val="hybridMultilevel"/>
    <w:tmpl w:val="4A54CDB2"/>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682C2BDC"/>
    <w:multiLevelType w:val="hybridMultilevel"/>
    <w:tmpl w:val="DE589A78"/>
    <w:lvl w:ilvl="0" w:tplc="A726CBB8">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AB54BB8"/>
    <w:multiLevelType w:val="hybridMultilevel"/>
    <w:tmpl w:val="BB2289AA"/>
    <w:lvl w:ilvl="0" w:tplc="F8BE55B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76766559">
    <w:abstractNumId w:val="3"/>
  </w:num>
  <w:num w:numId="2" w16cid:durableId="1650937443">
    <w:abstractNumId w:val="9"/>
  </w:num>
  <w:num w:numId="3" w16cid:durableId="1347321001">
    <w:abstractNumId w:val="5"/>
  </w:num>
  <w:num w:numId="4" w16cid:durableId="67264311">
    <w:abstractNumId w:val="10"/>
  </w:num>
  <w:num w:numId="5" w16cid:durableId="1558473363">
    <w:abstractNumId w:val="4"/>
  </w:num>
  <w:num w:numId="6" w16cid:durableId="1891073329">
    <w:abstractNumId w:val="1"/>
  </w:num>
  <w:num w:numId="7" w16cid:durableId="2055932824">
    <w:abstractNumId w:val="0"/>
  </w:num>
  <w:num w:numId="8" w16cid:durableId="487523041">
    <w:abstractNumId w:val="8"/>
  </w:num>
  <w:num w:numId="9" w16cid:durableId="413205996">
    <w:abstractNumId w:val="2"/>
  </w:num>
  <w:num w:numId="10" w16cid:durableId="2111701076">
    <w:abstractNumId w:val="6"/>
  </w:num>
  <w:num w:numId="11" w16cid:durableId="110673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C7"/>
    <w:rsid w:val="00000E96"/>
    <w:rsid w:val="00031269"/>
    <w:rsid w:val="00035642"/>
    <w:rsid w:val="00043941"/>
    <w:rsid w:val="00052AC6"/>
    <w:rsid w:val="00052BD1"/>
    <w:rsid w:val="00061512"/>
    <w:rsid w:val="0006553D"/>
    <w:rsid w:val="00065D04"/>
    <w:rsid w:val="00070224"/>
    <w:rsid w:val="000B4BD3"/>
    <w:rsid w:val="000B7C7F"/>
    <w:rsid w:val="000E28F6"/>
    <w:rsid w:val="000F0299"/>
    <w:rsid w:val="00104DCF"/>
    <w:rsid w:val="00113082"/>
    <w:rsid w:val="0011354B"/>
    <w:rsid w:val="00131B75"/>
    <w:rsid w:val="001360F0"/>
    <w:rsid w:val="00142D0A"/>
    <w:rsid w:val="0015059C"/>
    <w:rsid w:val="0015192C"/>
    <w:rsid w:val="00152382"/>
    <w:rsid w:val="0017305D"/>
    <w:rsid w:val="001763D9"/>
    <w:rsid w:val="00187605"/>
    <w:rsid w:val="001A5920"/>
    <w:rsid w:val="001B66A0"/>
    <w:rsid w:val="001D3F53"/>
    <w:rsid w:val="001F280B"/>
    <w:rsid w:val="001F52FC"/>
    <w:rsid w:val="00215BA6"/>
    <w:rsid w:val="002200FE"/>
    <w:rsid w:val="002316B1"/>
    <w:rsid w:val="002446A4"/>
    <w:rsid w:val="002512EA"/>
    <w:rsid w:val="002748E7"/>
    <w:rsid w:val="00275C44"/>
    <w:rsid w:val="002816FF"/>
    <w:rsid w:val="002A189B"/>
    <w:rsid w:val="002A2FE2"/>
    <w:rsid w:val="002B6514"/>
    <w:rsid w:val="002C1A32"/>
    <w:rsid w:val="002D7587"/>
    <w:rsid w:val="002E350A"/>
    <w:rsid w:val="002E36BC"/>
    <w:rsid w:val="002F1D67"/>
    <w:rsid w:val="003174D9"/>
    <w:rsid w:val="003404DF"/>
    <w:rsid w:val="00344188"/>
    <w:rsid w:val="003446D9"/>
    <w:rsid w:val="00351787"/>
    <w:rsid w:val="00354D63"/>
    <w:rsid w:val="003572B4"/>
    <w:rsid w:val="00363F9A"/>
    <w:rsid w:val="00376A76"/>
    <w:rsid w:val="00384B24"/>
    <w:rsid w:val="00391880"/>
    <w:rsid w:val="003A0548"/>
    <w:rsid w:val="003B05F6"/>
    <w:rsid w:val="003B583A"/>
    <w:rsid w:val="003C637C"/>
    <w:rsid w:val="003D3636"/>
    <w:rsid w:val="003D69C9"/>
    <w:rsid w:val="003E007C"/>
    <w:rsid w:val="00402359"/>
    <w:rsid w:val="0040417E"/>
    <w:rsid w:val="00407BA3"/>
    <w:rsid w:val="00445B6E"/>
    <w:rsid w:val="00447BBC"/>
    <w:rsid w:val="004573A3"/>
    <w:rsid w:val="00471143"/>
    <w:rsid w:val="00492E0D"/>
    <w:rsid w:val="004A42FE"/>
    <w:rsid w:val="004A4D3D"/>
    <w:rsid w:val="004A6257"/>
    <w:rsid w:val="00500A27"/>
    <w:rsid w:val="005201AD"/>
    <w:rsid w:val="00531FD3"/>
    <w:rsid w:val="00534EDC"/>
    <w:rsid w:val="00544C85"/>
    <w:rsid w:val="00564373"/>
    <w:rsid w:val="00577BD1"/>
    <w:rsid w:val="00586E53"/>
    <w:rsid w:val="005926EB"/>
    <w:rsid w:val="005932E4"/>
    <w:rsid w:val="005C6E1E"/>
    <w:rsid w:val="005D3AF3"/>
    <w:rsid w:val="005D520F"/>
    <w:rsid w:val="005D622C"/>
    <w:rsid w:val="006021BC"/>
    <w:rsid w:val="00606603"/>
    <w:rsid w:val="00624C4D"/>
    <w:rsid w:val="00635F9C"/>
    <w:rsid w:val="00647181"/>
    <w:rsid w:val="006571C7"/>
    <w:rsid w:val="006640EE"/>
    <w:rsid w:val="00667F69"/>
    <w:rsid w:val="00674175"/>
    <w:rsid w:val="0068346A"/>
    <w:rsid w:val="006C0C46"/>
    <w:rsid w:val="006C7718"/>
    <w:rsid w:val="006D24AC"/>
    <w:rsid w:val="006D427F"/>
    <w:rsid w:val="006F59D5"/>
    <w:rsid w:val="00735279"/>
    <w:rsid w:val="00741064"/>
    <w:rsid w:val="00753B2E"/>
    <w:rsid w:val="00755A0D"/>
    <w:rsid w:val="00761A92"/>
    <w:rsid w:val="007664B0"/>
    <w:rsid w:val="007664D4"/>
    <w:rsid w:val="007801EB"/>
    <w:rsid w:val="007A1676"/>
    <w:rsid w:val="007E3B87"/>
    <w:rsid w:val="007F08CF"/>
    <w:rsid w:val="007F361C"/>
    <w:rsid w:val="007F7E4D"/>
    <w:rsid w:val="008264E3"/>
    <w:rsid w:val="0083638D"/>
    <w:rsid w:val="00846498"/>
    <w:rsid w:val="008654F7"/>
    <w:rsid w:val="0088701B"/>
    <w:rsid w:val="008B6716"/>
    <w:rsid w:val="008D012D"/>
    <w:rsid w:val="008D17C0"/>
    <w:rsid w:val="008D4C28"/>
    <w:rsid w:val="008D4E38"/>
    <w:rsid w:val="008E4A26"/>
    <w:rsid w:val="0091102D"/>
    <w:rsid w:val="00911F92"/>
    <w:rsid w:val="009222B4"/>
    <w:rsid w:val="009559D2"/>
    <w:rsid w:val="00956EBD"/>
    <w:rsid w:val="00967159"/>
    <w:rsid w:val="009744A1"/>
    <w:rsid w:val="00975025"/>
    <w:rsid w:val="009768FE"/>
    <w:rsid w:val="00982139"/>
    <w:rsid w:val="009B6147"/>
    <w:rsid w:val="009C613C"/>
    <w:rsid w:val="00A00E94"/>
    <w:rsid w:val="00A03C54"/>
    <w:rsid w:val="00A05657"/>
    <w:rsid w:val="00A13028"/>
    <w:rsid w:val="00A16C7F"/>
    <w:rsid w:val="00A20BB3"/>
    <w:rsid w:val="00A37742"/>
    <w:rsid w:val="00A7376A"/>
    <w:rsid w:val="00A9231E"/>
    <w:rsid w:val="00AA06D8"/>
    <w:rsid w:val="00AA1052"/>
    <w:rsid w:val="00AA4A3B"/>
    <w:rsid w:val="00AB6AF8"/>
    <w:rsid w:val="00AD1728"/>
    <w:rsid w:val="00AD3A14"/>
    <w:rsid w:val="00B3475F"/>
    <w:rsid w:val="00B348CF"/>
    <w:rsid w:val="00B5692D"/>
    <w:rsid w:val="00B5697D"/>
    <w:rsid w:val="00B807CE"/>
    <w:rsid w:val="00BA26ED"/>
    <w:rsid w:val="00BB0181"/>
    <w:rsid w:val="00BC3458"/>
    <w:rsid w:val="00BD0B86"/>
    <w:rsid w:val="00C01B74"/>
    <w:rsid w:val="00C14478"/>
    <w:rsid w:val="00C2018F"/>
    <w:rsid w:val="00C2213A"/>
    <w:rsid w:val="00C414A8"/>
    <w:rsid w:val="00C47C42"/>
    <w:rsid w:val="00C70C11"/>
    <w:rsid w:val="00C76FA8"/>
    <w:rsid w:val="00C85C12"/>
    <w:rsid w:val="00C92B60"/>
    <w:rsid w:val="00C93C97"/>
    <w:rsid w:val="00CB3A86"/>
    <w:rsid w:val="00CD4CA4"/>
    <w:rsid w:val="00CE10BA"/>
    <w:rsid w:val="00CE6D27"/>
    <w:rsid w:val="00D02C9E"/>
    <w:rsid w:val="00D054CC"/>
    <w:rsid w:val="00D071C7"/>
    <w:rsid w:val="00D1585E"/>
    <w:rsid w:val="00D2667A"/>
    <w:rsid w:val="00D279F3"/>
    <w:rsid w:val="00D30F72"/>
    <w:rsid w:val="00D37C2B"/>
    <w:rsid w:val="00D54F43"/>
    <w:rsid w:val="00DA6C16"/>
    <w:rsid w:val="00DD45B7"/>
    <w:rsid w:val="00DD7F16"/>
    <w:rsid w:val="00DE4EF8"/>
    <w:rsid w:val="00E348CB"/>
    <w:rsid w:val="00E524A3"/>
    <w:rsid w:val="00E6274F"/>
    <w:rsid w:val="00E67284"/>
    <w:rsid w:val="00E676B4"/>
    <w:rsid w:val="00E709D2"/>
    <w:rsid w:val="00E80758"/>
    <w:rsid w:val="00E90222"/>
    <w:rsid w:val="00E941B8"/>
    <w:rsid w:val="00EA1A66"/>
    <w:rsid w:val="00EA7243"/>
    <w:rsid w:val="00EB6DD9"/>
    <w:rsid w:val="00ED7675"/>
    <w:rsid w:val="00EF29CE"/>
    <w:rsid w:val="00EF6F00"/>
    <w:rsid w:val="00F03AAE"/>
    <w:rsid w:val="00F12D1D"/>
    <w:rsid w:val="00F22A57"/>
    <w:rsid w:val="00F260DA"/>
    <w:rsid w:val="00F3147F"/>
    <w:rsid w:val="00F35D80"/>
    <w:rsid w:val="00F43558"/>
    <w:rsid w:val="00F57935"/>
    <w:rsid w:val="00F67B54"/>
    <w:rsid w:val="00F72FB4"/>
    <w:rsid w:val="00F73BF4"/>
    <w:rsid w:val="00F81441"/>
    <w:rsid w:val="00F97F7D"/>
    <w:rsid w:val="00FB2C8F"/>
    <w:rsid w:val="00FC384B"/>
    <w:rsid w:val="00FD7185"/>
    <w:rsid w:val="00FE3019"/>
    <w:rsid w:val="00FE71BC"/>
    <w:rsid w:val="00FF42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A865"/>
  <w15:chartTrackingRefBased/>
  <w15:docId w15:val="{D92E1D75-B8ED-4378-BA1F-89DC5385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71C7"/>
    <w:pPr>
      <w:tabs>
        <w:tab w:val="center" w:pos="4320"/>
        <w:tab w:val="right" w:pos="8640"/>
      </w:tabs>
      <w:spacing w:after="0" w:line="240" w:lineRule="auto"/>
    </w:pPr>
  </w:style>
  <w:style w:type="character" w:customStyle="1" w:styleId="En-tteCar">
    <w:name w:val="En-tête Car"/>
    <w:basedOn w:val="Policepardfaut"/>
    <w:link w:val="En-tte"/>
    <w:uiPriority w:val="99"/>
    <w:rsid w:val="006571C7"/>
  </w:style>
  <w:style w:type="paragraph" w:styleId="Pieddepage">
    <w:name w:val="footer"/>
    <w:basedOn w:val="Normal"/>
    <w:link w:val="PieddepageCar"/>
    <w:uiPriority w:val="99"/>
    <w:unhideWhenUsed/>
    <w:rsid w:val="006571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71C7"/>
  </w:style>
  <w:style w:type="paragraph" w:styleId="Paragraphedeliste">
    <w:name w:val="List Paragraph"/>
    <w:basedOn w:val="Normal"/>
    <w:uiPriority w:val="34"/>
    <w:qFormat/>
    <w:rsid w:val="006571C7"/>
    <w:pPr>
      <w:ind w:left="720"/>
      <w:contextualSpacing/>
    </w:pPr>
  </w:style>
  <w:style w:type="table" w:styleId="Grilledutableau">
    <w:name w:val="Table Grid"/>
    <w:basedOn w:val="TableauNormal"/>
    <w:uiPriority w:val="39"/>
    <w:rsid w:val="00D5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00FE"/>
    <w:rPr>
      <w:color w:val="0563C1" w:themeColor="hyperlink"/>
      <w:u w:val="single"/>
    </w:rPr>
  </w:style>
  <w:style w:type="character" w:styleId="Mentionnonrsolue">
    <w:name w:val="Unresolved Mention"/>
    <w:basedOn w:val="Policepardfaut"/>
    <w:uiPriority w:val="99"/>
    <w:semiHidden/>
    <w:unhideWhenUsed/>
    <w:rsid w:val="002200FE"/>
    <w:rPr>
      <w:color w:val="605E5C"/>
      <w:shd w:val="clear" w:color="auto" w:fill="E1DFDD"/>
    </w:rPr>
  </w:style>
  <w:style w:type="character" w:styleId="Marquedecommentaire">
    <w:name w:val="annotation reference"/>
    <w:basedOn w:val="Policepardfaut"/>
    <w:uiPriority w:val="99"/>
    <w:semiHidden/>
    <w:unhideWhenUsed/>
    <w:rsid w:val="00D30F72"/>
    <w:rPr>
      <w:sz w:val="16"/>
      <w:szCs w:val="16"/>
    </w:rPr>
  </w:style>
  <w:style w:type="paragraph" w:styleId="Commentaire">
    <w:name w:val="annotation text"/>
    <w:basedOn w:val="Normal"/>
    <w:link w:val="CommentaireCar"/>
    <w:uiPriority w:val="99"/>
    <w:semiHidden/>
    <w:unhideWhenUsed/>
    <w:rsid w:val="00D30F72"/>
    <w:pPr>
      <w:spacing w:line="240" w:lineRule="auto"/>
    </w:pPr>
    <w:rPr>
      <w:sz w:val="20"/>
      <w:szCs w:val="20"/>
    </w:rPr>
  </w:style>
  <w:style w:type="character" w:customStyle="1" w:styleId="CommentaireCar">
    <w:name w:val="Commentaire Car"/>
    <w:basedOn w:val="Policepardfaut"/>
    <w:link w:val="Commentaire"/>
    <w:uiPriority w:val="99"/>
    <w:semiHidden/>
    <w:rsid w:val="00D30F72"/>
    <w:rPr>
      <w:sz w:val="20"/>
      <w:szCs w:val="20"/>
    </w:rPr>
  </w:style>
  <w:style w:type="paragraph" w:styleId="Objetducommentaire">
    <w:name w:val="annotation subject"/>
    <w:basedOn w:val="Commentaire"/>
    <w:next w:val="Commentaire"/>
    <w:link w:val="ObjetducommentaireCar"/>
    <w:uiPriority w:val="99"/>
    <w:semiHidden/>
    <w:unhideWhenUsed/>
    <w:rsid w:val="00D30F72"/>
    <w:rPr>
      <w:b/>
      <w:bCs/>
    </w:rPr>
  </w:style>
  <w:style w:type="character" w:customStyle="1" w:styleId="ObjetducommentaireCar">
    <w:name w:val="Objet du commentaire Car"/>
    <w:basedOn w:val="CommentaireCar"/>
    <w:link w:val="Objetducommentaire"/>
    <w:uiPriority w:val="99"/>
    <w:semiHidden/>
    <w:rsid w:val="00D30F72"/>
    <w:rPr>
      <w:b/>
      <w:bCs/>
      <w:sz w:val="20"/>
      <w:szCs w:val="20"/>
    </w:rPr>
  </w:style>
  <w:style w:type="character" w:styleId="Lienhypertextesuivivisit">
    <w:name w:val="FollowedHyperlink"/>
    <w:basedOn w:val="Policepardfaut"/>
    <w:uiPriority w:val="99"/>
    <w:semiHidden/>
    <w:unhideWhenUsed/>
    <w:rsid w:val="00AA1052"/>
    <w:rPr>
      <w:color w:val="954F72" w:themeColor="followedHyperlink"/>
      <w:u w:val="single"/>
    </w:rPr>
  </w:style>
  <w:style w:type="paragraph" w:styleId="Notedebasdepage">
    <w:name w:val="footnote text"/>
    <w:basedOn w:val="Normal"/>
    <w:link w:val="NotedebasdepageCar"/>
    <w:uiPriority w:val="99"/>
    <w:semiHidden/>
    <w:unhideWhenUsed/>
    <w:rsid w:val="00FE71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71BC"/>
    <w:rPr>
      <w:sz w:val="20"/>
      <w:szCs w:val="20"/>
    </w:rPr>
  </w:style>
  <w:style w:type="character" w:styleId="Appelnotedebasdep">
    <w:name w:val="footnote reference"/>
    <w:basedOn w:val="Policepardfaut"/>
    <w:uiPriority w:val="99"/>
    <w:semiHidden/>
    <w:unhideWhenUsed/>
    <w:rsid w:val="00FE71BC"/>
    <w:rPr>
      <w:vertAlign w:val="superscript"/>
    </w:rPr>
  </w:style>
  <w:style w:type="paragraph" w:customStyle="1" w:styleId="Default">
    <w:name w:val="Default"/>
    <w:rsid w:val="00EF6F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665">
      <w:bodyDiv w:val="1"/>
      <w:marLeft w:val="0"/>
      <w:marRight w:val="0"/>
      <w:marTop w:val="0"/>
      <w:marBottom w:val="0"/>
      <w:divBdr>
        <w:top w:val="none" w:sz="0" w:space="0" w:color="auto"/>
        <w:left w:val="none" w:sz="0" w:space="0" w:color="auto"/>
        <w:bottom w:val="none" w:sz="0" w:space="0" w:color="auto"/>
        <w:right w:val="none" w:sz="0" w:space="0" w:color="auto"/>
      </w:divBdr>
    </w:div>
    <w:div w:id="377629132">
      <w:bodyDiv w:val="1"/>
      <w:marLeft w:val="0"/>
      <w:marRight w:val="0"/>
      <w:marTop w:val="0"/>
      <w:marBottom w:val="0"/>
      <w:divBdr>
        <w:top w:val="none" w:sz="0" w:space="0" w:color="auto"/>
        <w:left w:val="none" w:sz="0" w:space="0" w:color="auto"/>
        <w:bottom w:val="none" w:sz="0" w:space="0" w:color="auto"/>
        <w:right w:val="none" w:sz="0" w:space="0" w:color="auto"/>
      </w:divBdr>
    </w:div>
    <w:div w:id="414396202">
      <w:bodyDiv w:val="1"/>
      <w:marLeft w:val="0"/>
      <w:marRight w:val="0"/>
      <w:marTop w:val="0"/>
      <w:marBottom w:val="0"/>
      <w:divBdr>
        <w:top w:val="none" w:sz="0" w:space="0" w:color="auto"/>
        <w:left w:val="none" w:sz="0" w:space="0" w:color="auto"/>
        <w:bottom w:val="none" w:sz="0" w:space="0" w:color="auto"/>
        <w:right w:val="none" w:sz="0" w:space="0" w:color="auto"/>
      </w:divBdr>
    </w:div>
    <w:div w:id="950670137">
      <w:bodyDiv w:val="1"/>
      <w:marLeft w:val="0"/>
      <w:marRight w:val="0"/>
      <w:marTop w:val="0"/>
      <w:marBottom w:val="0"/>
      <w:divBdr>
        <w:top w:val="none" w:sz="0" w:space="0" w:color="auto"/>
        <w:left w:val="none" w:sz="0" w:space="0" w:color="auto"/>
        <w:bottom w:val="none" w:sz="0" w:space="0" w:color="auto"/>
        <w:right w:val="none" w:sz="0" w:space="0" w:color="auto"/>
      </w:divBdr>
    </w:div>
    <w:div w:id="1170678167">
      <w:bodyDiv w:val="1"/>
      <w:marLeft w:val="0"/>
      <w:marRight w:val="0"/>
      <w:marTop w:val="0"/>
      <w:marBottom w:val="0"/>
      <w:divBdr>
        <w:top w:val="none" w:sz="0" w:space="0" w:color="auto"/>
        <w:left w:val="none" w:sz="0" w:space="0" w:color="auto"/>
        <w:bottom w:val="none" w:sz="0" w:space="0" w:color="auto"/>
        <w:right w:val="none" w:sz="0" w:space="0" w:color="auto"/>
      </w:divBdr>
    </w:div>
    <w:div w:id="1174144739">
      <w:bodyDiv w:val="1"/>
      <w:marLeft w:val="0"/>
      <w:marRight w:val="0"/>
      <w:marTop w:val="0"/>
      <w:marBottom w:val="0"/>
      <w:divBdr>
        <w:top w:val="none" w:sz="0" w:space="0" w:color="auto"/>
        <w:left w:val="none" w:sz="0" w:space="0" w:color="auto"/>
        <w:bottom w:val="none" w:sz="0" w:space="0" w:color="auto"/>
        <w:right w:val="none" w:sz="0" w:space="0" w:color="auto"/>
      </w:divBdr>
    </w:div>
    <w:div w:id="1430537817">
      <w:bodyDiv w:val="1"/>
      <w:marLeft w:val="0"/>
      <w:marRight w:val="0"/>
      <w:marTop w:val="0"/>
      <w:marBottom w:val="0"/>
      <w:divBdr>
        <w:top w:val="none" w:sz="0" w:space="0" w:color="auto"/>
        <w:left w:val="none" w:sz="0" w:space="0" w:color="auto"/>
        <w:bottom w:val="none" w:sz="0" w:space="0" w:color="auto"/>
        <w:right w:val="none" w:sz="0" w:space="0" w:color="auto"/>
      </w:divBdr>
    </w:div>
    <w:div w:id="1681010912">
      <w:bodyDiv w:val="1"/>
      <w:marLeft w:val="0"/>
      <w:marRight w:val="0"/>
      <w:marTop w:val="0"/>
      <w:marBottom w:val="0"/>
      <w:divBdr>
        <w:top w:val="none" w:sz="0" w:space="0" w:color="auto"/>
        <w:left w:val="none" w:sz="0" w:space="0" w:color="auto"/>
        <w:bottom w:val="none" w:sz="0" w:space="0" w:color="auto"/>
        <w:right w:val="none" w:sz="0" w:space="0" w:color="auto"/>
      </w:divBdr>
      <w:divsChild>
        <w:div w:id="1814908999">
          <w:marLeft w:val="0"/>
          <w:marRight w:val="0"/>
          <w:marTop w:val="0"/>
          <w:marBottom w:val="0"/>
          <w:divBdr>
            <w:top w:val="none" w:sz="0" w:space="0" w:color="auto"/>
            <w:left w:val="none" w:sz="0" w:space="0" w:color="auto"/>
            <w:bottom w:val="none" w:sz="0" w:space="0" w:color="auto"/>
            <w:right w:val="none" w:sz="0" w:space="0" w:color="auto"/>
          </w:divBdr>
        </w:div>
      </w:divsChild>
    </w:div>
    <w:div w:id="17660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cotenordq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331AE305756B4B9E07919D01E81708" ma:contentTypeVersion="15" ma:contentTypeDescription="Crée un document." ma:contentTypeScope="" ma:versionID="6648e9df366bde010329680ca69e3bb7">
  <xsd:schema xmlns:xsd="http://www.w3.org/2001/XMLSchema" xmlns:xs="http://www.w3.org/2001/XMLSchema" xmlns:p="http://schemas.microsoft.com/office/2006/metadata/properties" xmlns:ns2="014c7420-ea22-4491-8abe-3016c1d49736" xmlns:ns3="9a1c202e-75ef-41a4-bc10-5098938609b4" targetNamespace="http://schemas.microsoft.com/office/2006/metadata/properties" ma:root="true" ma:fieldsID="c4cfc1d3320b839c4a89665932bcf232" ns2:_="" ns3:_="">
    <xsd:import namespace="014c7420-ea22-4491-8abe-3016c1d49736"/>
    <xsd:import namespace="9a1c202e-75ef-41a4-bc10-5098938609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c7420-ea22-4491-8abe-3016c1d4973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1c202e-75ef-41a4-bc10-5098938609b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CDA9B-E75C-4E7D-9C64-0FCF4D5CA922}">
  <ds:schemaRefs>
    <ds:schemaRef ds:uri="http://schemas.openxmlformats.org/officeDocument/2006/bibliography"/>
  </ds:schemaRefs>
</ds:datastoreItem>
</file>

<file path=customXml/itemProps2.xml><?xml version="1.0" encoding="utf-8"?>
<ds:datastoreItem xmlns:ds="http://schemas.openxmlformats.org/officeDocument/2006/customXml" ds:itemID="{19F721CD-1ED7-41A5-8EA7-1F8A2718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c7420-ea22-4491-8abe-3016c1d49736"/>
    <ds:schemaRef ds:uri="9a1c202e-75ef-41a4-bc10-509893860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93A73-8C70-457B-96B3-C6435D253B8C}">
  <ds:schemaRefs>
    <ds:schemaRef ds:uri="http://schemas.microsoft.com/sharepoint/v3/contenttype/forms"/>
  </ds:schemaRefs>
</ds:datastoreItem>
</file>

<file path=customXml/itemProps4.xml><?xml version="1.0" encoding="utf-8"?>
<ds:datastoreItem xmlns:ds="http://schemas.openxmlformats.org/officeDocument/2006/customXml" ds:itemID="{494EDFB9-40A5-4DAF-841F-7612C58F01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4097</CharactersWithSpaces>
  <SharedDoc>false</SharedDoc>
  <HLinks>
    <vt:vector size="18" baseType="variant">
      <vt:variant>
        <vt:i4>3014670</vt:i4>
      </vt:variant>
      <vt:variant>
        <vt:i4>6</vt:i4>
      </vt:variant>
      <vt:variant>
        <vt:i4>0</vt:i4>
      </vt:variant>
      <vt:variant>
        <vt:i4>5</vt:i4>
      </vt:variant>
      <vt:variant>
        <vt:lpwstr>mailto:ncaron@cotenordqc.com</vt:lpwstr>
      </vt:variant>
      <vt:variant>
        <vt:lpwstr/>
      </vt:variant>
      <vt:variant>
        <vt:i4>6160505</vt:i4>
      </vt:variant>
      <vt:variant>
        <vt:i4>3</vt:i4>
      </vt:variant>
      <vt:variant>
        <vt:i4>0</vt:i4>
      </vt:variant>
      <vt:variant>
        <vt:i4>5</vt:i4>
      </vt:variant>
      <vt:variant>
        <vt:lpwstr>mailto:mlaurent@cotenordqc.com</vt:lpwstr>
      </vt:variant>
      <vt:variant>
        <vt:lpwstr/>
      </vt:variant>
      <vt:variant>
        <vt:i4>5177424</vt:i4>
      </vt:variant>
      <vt:variant>
        <vt:i4>0</vt:i4>
      </vt:variant>
      <vt:variant>
        <vt:i4>0</vt:i4>
      </vt:variant>
      <vt:variant>
        <vt:i4>5</vt:i4>
      </vt:variant>
      <vt:variant>
        <vt:lpwstr>https://gestion.tourismecote-nord.com/fr/softsystem/accueil/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Laurent, Tourisme Côte-Nord</dc:creator>
  <cp:keywords/>
  <dc:description/>
  <cp:lastModifiedBy>Marion Laurent</cp:lastModifiedBy>
  <cp:revision>76</cp:revision>
  <cp:lastPrinted>2021-12-15T15:42:00Z</cp:lastPrinted>
  <dcterms:created xsi:type="dcterms:W3CDTF">2022-04-12T15:40:00Z</dcterms:created>
  <dcterms:modified xsi:type="dcterms:W3CDTF">2023-09-11T13:24:00Z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0x010100FD331AE305756B4B9E07919D01E81708</vt:lpwstr>
  </property>
</Properties>
</file>